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EA7" w:rsidRPr="00D760A4" w:rsidRDefault="00254C6B" w:rsidP="00A953AF">
      <w:pPr>
        <w:pStyle w:val="Heading2"/>
        <w:rPr>
          <w:rFonts w:cs="Arial"/>
          <w:lang w:val="en-NZ"/>
        </w:rPr>
      </w:pPr>
      <w:r w:rsidRPr="00D760A4">
        <w:rPr>
          <w:noProof/>
          <w:lang w:val="en-NZ" w:eastAsia="en-NZ"/>
        </w:rPr>
        <w:drawing>
          <wp:anchor distT="0" distB="0" distL="114300" distR="114300" simplePos="0" relativeHeight="251659776" behindDoc="1" locked="0" layoutInCell="1" allowOverlap="1">
            <wp:simplePos x="0" y="0"/>
            <wp:positionH relativeFrom="column">
              <wp:posOffset>4153535</wp:posOffset>
            </wp:positionH>
            <wp:positionV relativeFrom="paragraph">
              <wp:posOffset>-113665</wp:posOffset>
            </wp:positionV>
            <wp:extent cx="2061210" cy="586740"/>
            <wp:effectExtent l="0" t="0" r="0" b="0"/>
            <wp:wrapTight wrapText="bothSides">
              <wp:wrapPolygon edited="0">
                <wp:start x="0" y="0"/>
                <wp:lineTo x="0" y="21039"/>
                <wp:lineTo x="21360" y="21039"/>
                <wp:lineTo x="21360" y="0"/>
                <wp:lineTo x="0" y="0"/>
              </wp:wrapPolygon>
            </wp:wrapTight>
            <wp:docPr id="3"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p>
    <w:p w:rsidR="00EB4EA7" w:rsidRPr="00044B7C" w:rsidRDefault="00EB4EA7" w:rsidP="00EB4EA7">
      <w:pPr>
        <w:pStyle w:val="Header"/>
        <w:tabs>
          <w:tab w:val="clear" w:pos="4153"/>
          <w:tab w:val="clear" w:pos="8306"/>
        </w:tabs>
        <w:jc w:val="center"/>
        <w:rPr>
          <w:rFonts w:ascii="Nexa" w:hAnsi="Nexa"/>
          <w:sz w:val="20"/>
        </w:rPr>
      </w:pPr>
    </w:p>
    <w:p w:rsidR="00EB4EA7" w:rsidRPr="00044B7C" w:rsidRDefault="0019550F" w:rsidP="00254C6B">
      <w:pPr>
        <w:pStyle w:val="Header"/>
        <w:tabs>
          <w:tab w:val="clear" w:pos="4153"/>
          <w:tab w:val="clear" w:pos="8306"/>
        </w:tabs>
        <w:jc w:val="right"/>
        <w:rPr>
          <w:rFonts w:ascii="Nexa" w:hAnsi="Nexa"/>
          <w:i/>
          <w:sz w:val="20"/>
        </w:rPr>
      </w:pPr>
      <w:r w:rsidRPr="00044B7C">
        <w:rPr>
          <w:rFonts w:ascii="Nexa" w:hAnsi="Nexa"/>
          <w:snapToGrid w:val="0"/>
          <w:color w:val="000000"/>
          <w:w w:val="0"/>
          <w:sz w:val="20"/>
          <w:u w:color="000000"/>
          <w:bdr w:val="none" w:sz="0" w:space="0" w:color="000000"/>
          <w:shd w:val="clear" w:color="000000" w:fill="000000"/>
        </w:rPr>
        <w:t xml:space="preserve"> </w:t>
      </w:r>
    </w:p>
    <w:p w:rsidR="00EB4EA7" w:rsidRPr="00044B7C" w:rsidRDefault="00EB4EA7"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rPr>
      </w:pPr>
      <w:r w:rsidRPr="00044B7C">
        <w:rPr>
          <w:rFonts w:ascii="Nexa" w:hAnsi="Nexa"/>
          <w:b/>
        </w:rPr>
        <w:t>JOB DESCRIPTION</w:t>
      </w:r>
    </w:p>
    <w:p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tbl>
      <w:tblPr>
        <w:tblW w:w="0" w:type="auto"/>
        <w:tblBorders>
          <w:top w:val="single" w:sz="18" w:space="0" w:color="auto"/>
        </w:tblBorders>
        <w:tblLayout w:type="fixed"/>
        <w:tblLook w:val="0000" w:firstRow="0" w:lastRow="0" w:firstColumn="0" w:lastColumn="0" w:noHBand="0" w:noVBand="0"/>
      </w:tblPr>
      <w:tblGrid>
        <w:gridCol w:w="8886"/>
      </w:tblGrid>
      <w:tr w:rsidR="00EB4EA7" w:rsidRPr="00044B7C" w:rsidTr="00805E13">
        <w:tc>
          <w:tcPr>
            <w:tcW w:w="8886" w:type="dxa"/>
          </w:tcPr>
          <w:p w:rsidR="00EB4EA7" w:rsidRPr="00044B7C" w:rsidRDefault="00EB4EA7" w:rsidP="00805E13">
            <w:pPr>
              <w:pStyle w:val="Header"/>
              <w:tabs>
                <w:tab w:val="clear" w:pos="4153"/>
                <w:tab w:val="clear" w:pos="8306"/>
              </w:tabs>
              <w:rPr>
                <w:rFonts w:ascii="Nexa" w:hAnsi="Nexa"/>
                <w:b/>
                <w:sz w:val="20"/>
              </w:rPr>
            </w:pPr>
          </w:p>
        </w:tc>
      </w:tr>
    </w:tbl>
    <w:p w:rsidR="00C23620" w:rsidRPr="00457BA8" w:rsidRDefault="00EB4EA7" w:rsidP="00457BA8">
      <w:pPr>
        <w:pStyle w:val="Heading5"/>
        <w:ind w:left="2835" w:hanging="2835"/>
        <w:rPr>
          <w:rFonts w:ascii="Nexa" w:hAnsi="Nexa" w:cstheme="minorHAnsi"/>
          <w:sz w:val="20"/>
        </w:rPr>
      </w:pPr>
      <w:r w:rsidRPr="00457BA8">
        <w:rPr>
          <w:rFonts w:ascii="Nexa" w:hAnsi="Nexa" w:cstheme="minorHAnsi"/>
          <w:sz w:val="20"/>
        </w:rPr>
        <w:t>POSITION TITLE:</w:t>
      </w:r>
      <w:r w:rsidRPr="00457BA8">
        <w:rPr>
          <w:rFonts w:ascii="Nexa" w:hAnsi="Nexa" w:cstheme="minorHAnsi"/>
          <w:sz w:val="20"/>
        </w:rPr>
        <w:tab/>
      </w:r>
      <w:r w:rsidR="003F64A5" w:rsidRPr="00457BA8">
        <w:rPr>
          <w:rFonts w:ascii="Nexa" w:hAnsi="Nexa" w:cstheme="minorHAnsi"/>
          <w:sz w:val="20"/>
        </w:rPr>
        <w:t>Frontline Sales Consultant</w:t>
      </w:r>
    </w:p>
    <w:p w:rsidR="00EB4EA7" w:rsidRPr="00457BA8" w:rsidRDefault="00EB4EA7" w:rsidP="00457BA8">
      <w:pPr>
        <w:pStyle w:val="Heading5"/>
        <w:rPr>
          <w:rFonts w:ascii="Nexa" w:hAnsi="Nexa" w:cstheme="minorHAnsi"/>
          <w:sz w:val="20"/>
        </w:rPr>
      </w:pPr>
      <w:r w:rsidRPr="00457BA8">
        <w:rPr>
          <w:rFonts w:ascii="Nexa" w:hAnsi="Nexa" w:cstheme="minorHAnsi"/>
          <w:sz w:val="20"/>
        </w:rPr>
        <w:t>B</w:t>
      </w:r>
      <w:r w:rsidR="00C23620" w:rsidRPr="00457BA8">
        <w:rPr>
          <w:rFonts w:ascii="Nexa" w:hAnsi="Nexa" w:cstheme="minorHAnsi"/>
          <w:sz w:val="20"/>
        </w:rPr>
        <w:t>USINESS UNIT:</w:t>
      </w:r>
      <w:r w:rsidR="00C23620" w:rsidRPr="00457BA8">
        <w:rPr>
          <w:rFonts w:ascii="Nexa" w:hAnsi="Nexa" w:cstheme="minorHAnsi"/>
          <w:sz w:val="20"/>
        </w:rPr>
        <w:tab/>
      </w:r>
      <w:r w:rsidRPr="00457BA8">
        <w:rPr>
          <w:rFonts w:ascii="Nexa" w:hAnsi="Nexa" w:cstheme="minorHAnsi"/>
          <w:sz w:val="20"/>
        </w:rPr>
        <w:t>Southern Discoveries</w:t>
      </w:r>
    </w:p>
    <w:p w:rsidR="00EB409B" w:rsidRPr="00457BA8" w:rsidRDefault="00254C6B" w:rsidP="00EB4EA7">
      <w:pPr>
        <w:tabs>
          <w:tab w:val="left" w:pos="2835"/>
          <w:tab w:val="left" w:pos="5954"/>
          <w:tab w:val="left" w:pos="7088"/>
        </w:tabs>
        <w:rPr>
          <w:rFonts w:ascii="Nexa" w:hAnsi="Nexa" w:cstheme="minorHAnsi"/>
          <w:b/>
          <w:sz w:val="20"/>
        </w:rPr>
      </w:pPr>
      <w:r w:rsidRPr="00457BA8">
        <w:rPr>
          <w:rFonts w:ascii="Nexa" w:hAnsi="Nexa" w:cstheme="minorHAnsi"/>
          <w:b/>
          <w:sz w:val="20"/>
        </w:rPr>
        <w:t>LOCATION:</w:t>
      </w:r>
      <w:r w:rsidRPr="00457BA8">
        <w:rPr>
          <w:rFonts w:ascii="Nexa" w:hAnsi="Nexa" w:cstheme="minorHAnsi"/>
          <w:b/>
          <w:sz w:val="20"/>
        </w:rPr>
        <w:tab/>
      </w:r>
      <w:r w:rsidR="00520818" w:rsidRPr="00457BA8">
        <w:rPr>
          <w:rFonts w:ascii="Nexa" w:hAnsi="Nexa" w:cstheme="minorHAnsi"/>
          <w:b/>
          <w:sz w:val="20"/>
        </w:rPr>
        <w:t>Milford Sound</w:t>
      </w:r>
    </w:p>
    <w:tbl>
      <w:tblPr>
        <w:tblW w:w="8886" w:type="dxa"/>
        <w:tblBorders>
          <w:bottom w:val="single" w:sz="18" w:space="0" w:color="auto"/>
        </w:tblBorders>
        <w:tblLayout w:type="fixed"/>
        <w:tblLook w:val="0000" w:firstRow="0" w:lastRow="0" w:firstColumn="0" w:lastColumn="0" w:noHBand="0" w:noVBand="0"/>
      </w:tblPr>
      <w:tblGrid>
        <w:gridCol w:w="8886"/>
      </w:tblGrid>
      <w:tr w:rsidR="00EB409B" w:rsidRPr="00457BA8" w:rsidTr="00EB409B">
        <w:tc>
          <w:tcPr>
            <w:tcW w:w="8886" w:type="dxa"/>
          </w:tcPr>
          <w:p w:rsidR="00EB409B" w:rsidRPr="00457BA8" w:rsidRDefault="00EB409B" w:rsidP="00075FAE">
            <w:pPr>
              <w:pStyle w:val="Header"/>
              <w:rPr>
                <w:rFonts w:ascii="Nexa" w:hAnsi="Nexa" w:cstheme="minorHAnsi"/>
                <w:b/>
                <w:sz w:val="20"/>
              </w:rPr>
            </w:pPr>
          </w:p>
        </w:tc>
      </w:tr>
    </w:tbl>
    <w:p w:rsidR="00EB409B" w:rsidRPr="00514CB8" w:rsidRDefault="00EB409B" w:rsidP="00EB409B">
      <w:pPr>
        <w:rPr>
          <w:rFonts w:ascii="Nexa" w:hAnsi="Nexa" w:cstheme="minorHAnsi"/>
          <w:b/>
          <w:sz w:val="20"/>
        </w:rPr>
      </w:pPr>
      <w:r w:rsidRPr="00514CB8">
        <w:rPr>
          <w:rFonts w:ascii="Nexa" w:hAnsi="Nexa" w:cstheme="minorHAnsi"/>
          <w:b/>
          <w:sz w:val="20"/>
        </w:rPr>
        <w:t>Position Objectives</w:t>
      </w:r>
    </w:p>
    <w:p w:rsidR="003F64A5" w:rsidRPr="003F64A5" w:rsidRDefault="003F64A5" w:rsidP="003F64A5">
      <w:pPr>
        <w:pStyle w:val="ListParagraph"/>
        <w:numPr>
          <w:ilvl w:val="0"/>
          <w:numId w:val="17"/>
        </w:numPr>
        <w:rPr>
          <w:rFonts w:ascii="Nexa" w:hAnsi="Nexa" w:cs="Arial"/>
          <w:sz w:val="20"/>
        </w:rPr>
      </w:pPr>
      <w:r w:rsidRPr="003F64A5">
        <w:rPr>
          <w:rFonts w:ascii="Nexa" w:hAnsi="Nexa" w:cs="Arial"/>
          <w:sz w:val="20"/>
        </w:rPr>
        <w:t xml:space="preserve">To provide the ultimate Milford Sound experience by exceeding customer expectations through superior customer service and product delivery in a friendly and professional manner.  </w:t>
      </w:r>
    </w:p>
    <w:p w:rsidR="003F64A5" w:rsidRPr="003F64A5" w:rsidRDefault="003F64A5" w:rsidP="003F64A5">
      <w:pPr>
        <w:pStyle w:val="ListParagraph"/>
        <w:numPr>
          <w:ilvl w:val="0"/>
          <w:numId w:val="17"/>
        </w:numPr>
        <w:rPr>
          <w:rFonts w:ascii="Nexa" w:hAnsi="Nexa" w:cs="Arial"/>
          <w:sz w:val="20"/>
        </w:rPr>
      </w:pPr>
      <w:r w:rsidRPr="003F64A5">
        <w:rPr>
          <w:rFonts w:ascii="Nexa" w:hAnsi="Nexa" w:cs="Arial"/>
          <w:sz w:val="20"/>
        </w:rPr>
        <w:t>To be the key point of contact for all customers and clients at our main outlets in Milford Sound providing excellent customer service, while promoting Southern Discoveries and partner products whenever possible.</w:t>
      </w:r>
    </w:p>
    <w:p w:rsidR="003F64A5" w:rsidRPr="003F64A5" w:rsidRDefault="003F64A5" w:rsidP="003F64A5">
      <w:pPr>
        <w:pStyle w:val="ListParagraph"/>
        <w:numPr>
          <w:ilvl w:val="0"/>
          <w:numId w:val="17"/>
        </w:numPr>
        <w:rPr>
          <w:rFonts w:ascii="Nexa" w:hAnsi="Nexa" w:cs="Arial"/>
          <w:sz w:val="20"/>
        </w:rPr>
      </w:pPr>
      <w:r w:rsidRPr="003F64A5">
        <w:rPr>
          <w:rFonts w:ascii="Nexa" w:hAnsi="Nexa" w:cs="Arial"/>
          <w:sz w:val="20"/>
        </w:rPr>
        <w:t>Maximising all sales opportunities amongst strong competition through a thorough knowledge of the product ranges, prices and timetables.</w:t>
      </w:r>
    </w:p>
    <w:p w:rsidR="000E38A1" w:rsidRPr="00514CB8" w:rsidRDefault="000E38A1" w:rsidP="00EB409B">
      <w:pPr>
        <w:rPr>
          <w:rFonts w:ascii="Nexa" w:hAnsi="Nexa" w:cstheme="minorHAnsi"/>
          <w:sz w:val="20"/>
        </w:rPr>
      </w:pPr>
    </w:p>
    <w:p w:rsidR="00EB409B" w:rsidRPr="00514CB8" w:rsidRDefault="00EB409B" w:rsidP="00EB409B">
      <w:pPr>
        <w:rPr>
          <w:rFonts w:ascii="Nexa" w:hAnsi="Nexa" w:cstheme="minorHAnsi"/>
          <w:b/>
          <w:sz w:val="20"/>
        </w:rPr>
      </w:pPr>
      <w:r w:rsidRPr="00514CB8">
        <w:rPr>
          <w:rFonts w:ascii="Nexa" w:hAnsi="Nexa" w:cstheme="minorHAnsi"/>
          <w:b/>
          <w:sz w:val="20"/>
        </w:rPr>
        <w:t>Reporting Responsibility</w:t>
      </w:r>
    </w:p>
    <w:p w:rsidR="003F64A5" w:rsidRDefault="003F64A5" w:rsidP="003F64A5">
      <w:pPr>
        <w:pStyle w:val="ListParagraph"/>
        <w:numPr>
          <w:ilvl w:val="0"/>
          <w:numId w:val="19"/>
        </w:numPr>
        <w:rPr>
          <w:rFonts w:ascii="Nexa" w:hAnsi="Nexa" w:cs="Arial"/>
          <w:sz w:val="20"/>
        </w:rPr>
      </w:pPr>
      <w:r w:rsidRPr="003F64A5">
        <w:rPr>
          <w:rFonts w:ascii="Nexa" w:hAnsi="Nexa" w:cs="Arial"/>
          <w:sz w:val="20"/>
        </w:rPr>
        <w:t xml:space="preserve">This position reports directly to the </w:t>
      </w:r>
      <w:r w:rsidR="002E51F5">
        <w:rPr>
          <w:rFonts w:ascii="Nexa" w:hAnsi="Nexa" w:cs="Arial"/>
          <w:sz w:val="20"/>
        </w:rPr>
        <w:t>Milford Cruise</w:t>
      </w:r>
      <w:r w:rsidRPr="003F64A5">
        <w:rPr>
          <w:rFonts w:ascii="Nexa" w:hAnsi="Nexa" w:cs="Arial"/>
          <w:sz w:val="20"/>
        </w:rPr>
        <w:t xml:space="preserve"> Manager and is su</w:t>
      </w:r>
      <w:r>
        <w:rPr>
          <w:rFonts w:ascii="Nexa" w:hAnsi="Nexa" w:cs="Arial"/>
          <w:sz w:val="20"/>
        </w:rPr>
        <w:t xml:space="preserve">pervised by the Office </w:t>
      </w:r>
      <w:r w:rsidR="002E51F5">
        <w:rPr>
          <w:rFonts w:ascii="Nexa" w:hAnsi="Nexa" w:cs="Arial"/>
          <w:sz w:val="20"/>
        </w:rPr>
        <w:t>Team Leader/</w:t>
      </w:r>
      <w:r>
        <w:rPr>
          <w:rFonts w:ascii="Nexa" w:hAnsi="Nexa" w:cs="Arial"/>
          <w:sz w:val="20"/>
        </w:rPr>
        <w:t>Senior.</w:t>
      </w:r>
    </w:p>
    <w:p w:rsidR="00EB409B" w:rsidRPr="00514CB8" w:rsidRDefault="00EB409B" w:rsidP="00EB409B">
      <w:pPr>
        <w:rPr>
          <w:rFonts w:ascii="Nexa" w:hAnsi="Nexa" w:cstheme="minorHAnsi"/>
          <w:sz w:val="20"/>
        </w:rPr>
      </w:pPr>
    </w:p>
    <w:tbl>
      <w:tblPr>
        <w:tblW w:w="9039" w:type="dxa"/>
        <w:tblBorders>
          <w:insideV w:val="single" w:sz="6" w:space="0" w:color="auto"/>
        </w:tblBorders>
        <w:tblLayout w:type="fixed"/>
        <w:tblLook w:val="0000" w:firstRow="0" w:lastRow="0" w:firstColumn="0" w:lastColumn="0" w:noHBand="0" w:noVBand="0"/>
      </w:tblPr>
      <w:tblGrid>
        <w:gridCol w:w="4262"/>
        <w:gridCol w:w="4777"/>
      </w:tblGrid>
      <w:tr w:rsidR="00EB409B" w:rsidRPr="00514CB8" w:rsidTr="00075FAE">
        <w:tc>
          <w:tcPr>
            <w:tcW w:w="4262" w:type="dxa"/>
            <w:tcBorders>
              <w:bottom w:val="single" w:sz="6" w:space="0" w:color="auto"/>
            </w:tcBorders>
          </w:tcPr>
          <w:p w:rsidR="00EB409B" w:rsidRPr="00514CB8" w:rsidRDefault="00EB409B" w:rsidP="00075FAE">
            <w:pPr>
              <w:rPr>
                <w:rFonts w:ascii="Nexa" w:hAnsi="Nexa" w:cstheme="minorHAnsi"/>
                <w:b/>
                <w:sz w:val="20"/>
              </w:rPr>
            </w:pPr>
            <w:r w:rsidRPr="00514CB8">
              <w:rPr>
                <w:rFonts w:ascii="Nexa" w:hAnsi="Nexa" w:cstheme="minorHAnsi"/>
                <w:b/>
                <w:sz w:val="20"/>
              </w:rPr>
              <w:t xml:space="preserve">Key Duties </w:t>
            </w:r>
          </w:p>
        </w:tc>
        <w:tc>
          <w:tcPr>
            <w:tcW w:w="4777" w:type="dxa"/>
            <w:tcBorders>
              <w:bottom w:val="single" w:sz="6" w:space="0" w:color="auto"/>
            </w:tcBorders>
          </w:tcPr>
          <w:p w:rsidR="00EB409B" w:rsidRPr="00514CB8" w:rsidRDefault="00EB409B" w:rsidP="00075FAE">
            <w:pPr>
              <w:rPr>
                <w:rFonts w:ascii="Nexa" w:hAnsi="Nexa" w:cstheme="minorHAnsi"/>
                <w:b/>
                <w:sz w:val="20"/>
              </w:rPr>
            </w:pPr>
            <w:r w:rsidRPr="00514CB8">
              <w:rPr>
                <w:rFonts w:ascii="Nexa" w:hAnsi="Nexa" w:cstheme="minorHAnsi"/>
                <w:b/>
                <w:sz w:val="20"/>
              </w:rPr>
              <w:t xml:space="preserve">Outcomes </w:t>
            </w:r>
          </w:p>
        </w:tc>
      </w:tr>
      <w:tr w:rsidR="00A1383F" w:rsidRPr="00514CB8" w:rsidTr="00D760A4">
        <w:tc>
          <w:tcPr>
            <w:tcW w:w="4262" w:type="dxa"/>
            <w:tcBorders>
              <w:bottom w:val="single" w:sz="6" w:space="0" w:color="auto"/>
            </w:tcBorders>
          </w:tcPr>
          <w:p w:rsidR="00A1383F" w:rsidRPr="004815D7" w:rsidRDefault="00A1383F" w:rsidP="00A1383F">
            <w:pPr>
              <w:pStyle w:val="NoSpacing"/>
              <w:rPr>
                <w:rFonts w:ascii="Nexa" w:hAnsi="Nexa"/>
                <w:b/>
                <w:sz w:val="20"/>
              </w:rPr>
            </w:pPr>
            <w:r w:rsidRPr="004815D7">
              <w:rPr>
                <w:rFonts w:ascii="Nexa" w:hAnsi="Nexa"/>
                <w:b/>
                <w:sz w:val="20"/>
              </w:rPr>
              <w:t xml:space="preserve">1.1 Health &amp; Safety </w:t>
            </w:r>
          </w:p>
        </w:tc>
        <w:tc>
          <w:tcPr>
            <w:tcW w:w="4777" w:type="dxa"/>
            <w:tcBorders>
              <w:left w:val="single" w:sz="6" w:space="0" w:color="auto"/>
              <w:bottom w:val="single" w:sz="6" w:space="0" w:color="auto"/>
            </w:tcBorders>
          </w:tcPr>
          <w:p w:rsidR="00A1383F" w:rsidRPr="00254C6B" w:rsidRDefault="00A1383F" w:rsidP="00C0282D">
            <w:pPr>
              <w:pStyle w:val="ListParagraph"/>
              <w:numPr>
                <w:ilvl w:val="0"/>
                <w:numId w:val="28"/>
              </w:numPr>
              <w:spacing w:after="200"/>
              <w:jc w:val="both"/>
              <w:rPr>
                <w:rFonts w:ascii="Nexa" w:hAnsi="Nexa"/>
                <w:sz w:val="20"/>
              </w:rPr>
            </w:pPr>
            <w:r w:rsidRPr="00254C6B">
              <w:rPr>
                <w:rFonts w:ascii="Nexa" w:hAnsi="Nexa"/>
                <w:sz w:val="20"/>
              </w:rPr>
              <w:t>Under the Health and Safety at Work Act (HSWA) 2015, all staff must take responsibility for health and safety, and ensure wherever practicable and reasonable that they, or others, are not harmed by something they do, fail to do, or do incorrectly.</w:t>
            </w:r>
          </w:p>
          <w:p w:rsidR="00A1383F" w:rsidRPr="00254C6B" w:rsidRDefault="00A1383F" w:rsidP="00C0282D">
            <w:pPr>
              <w:pStyle w:val="ListParagraph"/>
              <w:numPr>
                <w:ilvl w:val="0"/>
                <w:numId w:val="28"/>
              </w:numPr>
              <w:spacing w:after="200"/>
              <w:jc w:val="both"/>
              <w:rPr>
                <w:rFonts w:ascii="Nexa" w:hAnsi="Nexa" w:cs="Arial"/>
                <w:sz w:val="20"/>
                <w:lang w:val="en-NZ" w:eastAsia="en-NZ"/>
              </w:rPr>
            </w:pPr>
            <w:r w:rsidRPr="00254C6B">
              <w:rPr>
                <w:rFonts w:ascii="Nexa" w:hAnsi="Nexa"/>
                <w:sz w:val="20"/>
              </w:rPr>
              <w:lastRenderedPageBreak/>
              <w:t xml:space="preserve">Promptly report any accident, incident or near miss that occurs in the workplace using the appropriate procedure. </w:t>
            </w:r>
          </w:p>
          <w:p w:rsidR="00A1383F" w:rsidRPr="00254C6B" w:rsidRDefault="00A1383F" w:rsidP="00C0282D">
            <w:pPr>
              <w:pStyle w:val="ListParagraph"/>
              <w:numPr>
                <w:ilvl w:val="0"/>
                <w:numId w:val="28"/>
              </w:numPr>
              <w:jc w:val="both"/>
              <w:rPr>
                <w:rFonts w:ascii="Nexa" w:hAnsi="Nexa" w:cs="Arial"/>
                <w:sz w:val="20"/>
                <w:lang w:val="en-NZ" w:eastAsia="en-NZ"/>
              </w:rPr>
            </w:pPr>
            <w:r w:rsidRPr="00254C6B">
              <w:rPr>
                <w:rFonts w:ascii="Nexa" w:hAnsi="Nexa" w:cs="Arial"/>
                <w:sz w:val="20"/>
                <w:lang w:val="en-NZ" w:eastAsia="en-NZ"/>
              </w:rPr>
              <w:t xml:space="preserve">Maintain a safe working environment by monitoring safety procedures and equipment. </w:t>
            </w:r>
          </w:p>
          <w:p w:rsidR="00A1383F" w:rsidRPr="00254C6B" w:rsidRDefault="00A1383F" w:rsidP="00C0282D">
            <w:pPr>
              <w:pStyle w:val="NoSpacing"/>
              <w:numPr>
                <w:ilvl w:val="0"/>
                <w:numId w:val="28"/>
              </w:numPr>
              <w:rPr>
                <w:rFonts w:ascii="Nexa" w:hAnsi="Nexa" w:cs="Arial"/>
                <w:snapToGrid w:val="0"/>
                <w:sz w:val="20"/>
                <w:lang w:val="en-GB"/>
              </w:rPr>
            </w:pPr>
            <w:r w:rsidRPr="00254C6B">
              <w:rPr>
                <w:rFonts w:ascii="Nexa" w:hAnsi="Nexa" w:cs="Arial"/>
                <w:snapToGrid w:val="0"/>
                <w:sz w:val="20"/>
                <w:lang w:val="en-GB"/>
              </w:rPr>
              <w:t>Understand how to use equipment effectively in accordance with manufacturers’ instructions.</w:t>
            </w:r>
          </w:p>
          <w:p w:rsidR="00A1383F" w:rsidRPr="00254C6B" w:rsidRDefault="00A1383F" w:rsidP="00C0282D">
            <w:pPr>
              <w:pStyle w:val="NoSpacing"/>
              <w:numPr>
                <w:ilvl w:val="0"/>
                <w:numId w:val="28"/>
              </w:numPr>
              <w:rPr>
                <w:rFonts w:ascii="Nexa" w:hAnsi="Nexa" w:cs="Arial"/>
                <w:snapToGrid w:val="0"/>
                <w:sz w:val="20"/>
                <w:lang w:val="en-GB"/>
              </w:rPr>
            </w:pPr>
            <w:r w:rsidRPr="00254C6B">
              <w:rPr>
                <w:rFonts w:ascii="Nexa" w:hAnsi="Nexa" w:cs="Arial"/>
                <w:snapToGrid w:val="0"/>
                <w:sz w:val="20"/>
                <w:lang w:val="en-GB"/>
              </w:rPr>
              <w:t>Be knowledgeable of procedures in the event of emergencies such as fire, earthquake, in line with company policy and legislation</w:t>
            </w:r>
          </w:p>
          <w:p w:rsidR="00A1383F" w:rsidRPr="00254C6B" w:rsidRDefault="00A1383F" w:rsidP="00C0282D">
            <w:pPr>
              <w:pStyle w:val="NoSpacing"/>
              <w:numPr>
                <w:ilvl w:val="0"/>
                <w:numId w:val="28"/>
              </w:numPr>
              <w:rPr>
                <w:rFonts w:ascii="Nexa" w:hAnsi="Nexa" w:cs="Arial"/>
                <w:sz w:val="20"/>
              </w:rPr>
            </w:pPr>
            <w:r w:rsidRPr="00254C6B">
              <w:rPr>
                <w:rFonts w:ascii="Nexa" w:hAnsi="Nexa" w:cs="Arial"/>
                <w:sz w:val="20"/>
              </w:rPr>
              <w:t>Adhere to all operating procedures including identifying and acting upon any new hazards or risks.</w:t>
            </w:r>
          </w:p>
          <w:p w:rsidR="00A1383F" w:rsidRPr="00254C6B" w:rsidRDefault="00A1383F" w:rsidP="00C0282D">
            <w:pPr>
              <w:pStyle w:val="ListParagraph"/>
              <w:numPr>
                <w:ilvl w:val="0"/>
                <w:numId w:val="28"/>
              </w:numPr>
              <w:rPr>
                <w:rFonts w:ascii="Nexa" w:hAnsi="Nexa" w:cs="Arial"/>
                <w:sz w:val="20"/>
              </w:rPr>
            </w:pPr>
            <w:r w:rsidRPr="00254C6B">
              <w:rPr>
                <w:rFonts w:ascii="Nexa" w:hAnsi="Nexa" w:cs="Arial"/>
                <w:snapToGrid w:val="0"/>
                <w:sz w:val="20"/>
                <w:lang w:val="en-GB"/>
              </w:rPr>
              <w:t>Suggest improvements and participate in Health &amp; Safety matters</w:t>
            </w:r>
          </w:p>
          <w:p w:rsidR="00A1383F" w:rsidRPr="00254C6B" w:rsidRDefault="00A1383F" w:rsidP="00C0282D">
            <w:pPr>
              <w:pStyle w:val="ListParagraph"/>
              <w:numPr>
                <w:ilvl w:val="0"/>
                <w:numId w:val="28"/>
              </w:numPr>
              <w:rPr>
                <w:rFonts w:ascii="Nexa" w:hAnsi="Nexa" w:cs="Arial"/>
                <w:sz w:val="20"/>
              </w:rPr>
            </w:pPr>
            <w:r w:rsidRPr="00254C6B">
              <w:rPr>
                <w:rFonts w:ascii="Nexa" w:hAnsi="Nexa" w:cstheme="minorHAnsi"/>
                <w:snapToGrid w:val="0"/>
                <w:sz w:val="20"/>
                <w:lang w:val="en-GB"/>
              </w:rPr>
              <w:t>Attend and participate in Health &amp; Safety meetings</w:t>
            </w:r>
          </w:p>
          <w:p w:rsidR="00A1383F" w:rsidRPr="00A1383F" w:rsidRDefault="00A1383F" w:rsidP="00C0282D">
            <w:pPr>
              <w:pStyle w:val="ListParagraph"/>
              <w:numPr>
                <w:ilvl w:val="0"/>
                <w:numId w:val="28"/>
              </w:numPr>
              <w:rPr>
                <w:rFonts w:ascii="Nexa" w:hAnsi="Nexa" w:cs="Arial"/>
                <w:sz w:val="20"/>
              </w:rPr>
            </w:pPr>
            <w:r w:rsidRPr="00254C6B">
              <w:rPr>
                <w:rFonts w:ascii="Nexa" w:hAnsi="Nexa" w:cstheme="minorHAnsi"/>
                <w:snapToGrid w:val="0"/>
                <w:sz w:val="20"/>
                <w:lang w:val="en-GB"/>
              </w:rPr>
              <w:t>Assist passengers in case of emergency, and be observant of guests to ensure general safety</w:t>
            </w:r>
          </w:p>
        </w:tc>
      </w:tr>
      <w:tr w:rsidR="00A1383F" w:rsidRPr="00514CB8" w:rsidTr="00D760A4">
        <w:tc>
          <w:tcPr>
            <w:tcW w:w="4262" w:type="dxa"/>
            <w:tcBorders>
              <w:bottom w:val="single" w:sz="6" w:space="0" w:color="auto"/>
            </w:tcBorders>
          </w:tcPr>
          <w:p w:rsidR="00A1383F" w:rsidRPr="00254C6B" w:rsidRDefault="00C0282D" w:rsidP="00A1383F">
            <w:pPr>
              <w:rPr>
                <w:rFonts w:ascii="Nexa" w:hAnsi="Nexa" w:cs="Arial"/>
                <w:b/>
                <w:sz w:val="20"/>
              </w:rPr>
            </w:pPr>
            <w:r>
              <w:rPr>
                <w:rFonts w:ascii="Nexa" w:hAnsi="Nexa" w:cs="Arial"/>
                <w:b/>
                <w:sz w:val="20"/>
              </w:rPr>
              <w:lastRenderedPageBreak/>
              <w:t xml:space="preserve">1.2 </w:t>
            </w:r>
            <w:r w:rsidR="00A1383F" w:rsidRPr="00254C6B">
              <w:rPr>
                <w:rFonts w:ascii="Nexa" w:hAnsi="Nexa" w:cs="Arial"/>
                <w:b/>
                <w:sz w:val="20"/>
              </w:rPr>
              <w:t xml:space="preserve">Sales </w:t>
            </w:r>
          </w:p>
        </w:tc>
        <w:tc>
          <w:tcPr>
            <w:tcW w:w="4777" w:type="dxa"/>
            <w:tcBorders>
              <w:left w:val="single" w:sz="6" w:space="0" w:color="auto"/>
              <w:bottom w:val="single" w:sz="6" w:space="0" w:color="auto"/>
            </w:tcBorders>
          </w:tcPr>
          <w:p w:rsidR="00A1383F" w:rsidRPr="00254C6B" w:rsidRDefault="00A1383F" w:rsidP="00C0282D">
            <w:pPr>
              <w:numPr>
                <w:ilvl w:val="0"/>
                <w:numId w:val="28"/>
              </w:numPr>
              <w:rPr>
                <w:rFonts w:ascii="Nexa" w:hAnsi="Nexa" w:cs="Arial"/>
                <w:sz w:val="20"/>
              </w:rPr>
            </w:pPr>
            <w:r w:rsidRPr="00254C6B">
              <w:rPr>
                <w:rFonts w:ascii="Nexa" w:hAnsi="Nexa" w:cs="Arial"/>
                <w:sz w:val="20"/>
              </w:rPr>
              <w:t>Maximizes all sales opportunities</w:t>
            </w:r>
          </w:p>
          <w:p w:rsidR="00A1383F" w:rsidRPr="00254C6B" w:rsidRDefault="00A1383F" w:rsidP="00C0282D">
            <w:pPr>
              <w:numPr>
                <w:ilvl w:val="0"/>
                <w:numId w:val="28"/>
              </w:numPr>
              <w:rPr>
                <w:rFonts w:ascii="Nexa" w:hAnsi="Nexa" w:cs="Arial"/>
                <w:sz w:val="20"/>
              </w:rPr>
            </w:pPr>
            <w:r w:rsidRPr="00254C6B">
              <w:rPr>
                <w:rFonts w:ascii="Nexa" w:hAnsi="Nexa" w:cs="Arial"/>
                <w:sz w:val="20"/>
              </w:rPr>
              <w:t>Has a thorough knowledge of products, prices and timetables.</w:t>
            </w:r>
          </w:p>
          <w:p w:rsidR="00A1383F" w:rsidRPr="00254C6B" w:rsidRDefault="00A1383F" w:rsidP="00C0282D">
            <w:pPr>
              <w:numPr>
                <w:ilvl w:val="0"/>
                <w:numId w:val="28"/>
              </w:numPr>
              <w:rPr>
                <w:rFonts w:ascii="Nexa" w:hAnsi="Nexa" w:cs="Arial"/>
                <w:sz w:val="20"/>
              </w:rPr>
            </w:pPr>
            <w:r w:rsidRPr="00254C6B">
              <w:rPr>
                <w:rFonts w:ascii="Nexa" w:hAnsi="Nexa" w:cs="Arial"/>
                <w:sz w:val="20"/>
              </w:rPr>
              <w:t>Ability to capture a sale amongst strong competition.</w:t>
            </w:r>
          </w:p>
          <w:p w:rsidR="00A1383F" w:rsidRPr="00254C6B" w:rsidRDefault="00A1383F" w:rsidP="00C0282D">
            <w:pPr>
              <w:numPr>
                <w:ilvl w:val="0"/>
                <w:numId w:val="28"/>
              </w:numPr>
              <w:rPr>
                <w:rFonts w:ascii="Nexa" w:hAnsi="Nexa" w:cs="Arial"/>
                <w:sz w:val="20"/>
              </w:rPr>
            </w:pPr>
            <w:r w:rsidRPr="00254C6B">
              <w:rPr>
                <w:rFonts w:ascii="Nexa" w:hAnsi="Nexa" w:cs="Arial"/>
                <w:sz w:val="20"/>
              </w:rPr>
              <w:t xml:space="preserve">Always maintains a friendly and welcoming character. </w:t>
            </w:r>
          </w:p>
          <w:p w:rsidR="00A1383F" w:rsidRPr="00254C6B" w:rsidRDefault="00A1383F" w:rsidP="00C0282D">
            <w:pPr>
              <w:numPr>
                <w:ilvl w:val="0"/>
                <w:numId w:val="28"/>
              </w:numPr>
              <w:rPr>
                <w:rFonts w:ascii="Nexa" w:hAnsi="Nexa" w:cs="Arial"/>
                <w:sz w:val="20"/>
              </w:rPr>
            </w:pPr>
            <w:r w:rsidRPr="00254C6B">
              <w:rPr>
                <w:rFonts w:ascii="Nexa" w:hAnsi="Nexa" w:cs="Arial"/>
                <w:sz w:val="20"/>
              </w:rPr>
              <w:t>Promote Southern Discoveries and associated products whenever possible.</w:t>
            </w:r>
          </w:p>
          <w:p w:rsidR="00A1383F" w:rsidRPr="00254C6B" w:rsidRDefault="00A1383F" w:rsidP="00C0282D">
            <w:pPr>
              <w:numPr>
                <w:ilvl w:val="0"/>
                <w:numId w:val="28"/>
              </w:numPr>
              <w:rPr>
                <w:rFonts w:ascii="Nexa" w:hAnsi="Nexa" w:cs="Arial"/>
                <w:sz w:val="20"/>
              </w:rPr>
            </w:pPr>
            <w:r w:rsidRPr="00254C6B">
              <w:rPr>
                <w:rFonts w:ascii="Nexa" w:hAnsi="Nexa" w:cs="Arial"/>
                <w:sz w:val="20"/>
              </w:rPr>
              <w:t>Successfully employ cross-selling &amp; up selling techniques</w:t>
            </w:r>
          </w:p>
        </w:tc>
      </w:tr>
      <w:tr w:rsidR="00A1383F" w:rsidRPr="00514CB8" w:rsidTr="00D760A4">
        <w:tc>
          <w:tcPr>
            <w:tcW w:w="4262" w:type="dxa"/>
            <w:tcBorders>
              <w:bottom w:val="single" w:sz="6" w:space="0" w:color="auto"/>
            </w:tcBorders>
          </w:tcPr>
          <w:p w:rsidR="00A1383F" w:rsidRPr="00254C6B" w:rsidRDefault="00C0282D" w:rsidP="00A1383F">
            <w:pPr>
              <w:rPr>
                <w:rFonts w:ascii="Nexa" w:hAnsi="Nexa" w:cs="Arial"/>
                <w:b/>
                <w:sz w:val="20"/>
              </w:rPr>
            </w:pPr>
            <w:r>
              <w:rPr>
                <w:rFonts w:ascii="Nexa" w:hAnsi="Nexa" w:cs="Arial"/>
                <w:b/>
                <w:sz w:val="20"/>
              </w:rPr>
              <w:t xml:space="preserve">1.3 </w:t>
            </w:r>
            <w:r w:rsidR="00A1383F" w:rsidRPr="00254C6B">
              <w:rPr>
                <w:rFonts w:ascii="Nexa" w:hAnsi="Nexa" w:cs="Arial"/>
                <w:b/>
                <w:sz w:val="20"/>
              </w:rPr>
              <w:t>Customer Service</w:t>
            </w:r>
          </w:p>
        </w:tc>
        <w:tc>
          <w:tcPr>
            <w:tcW w:w="4777" w:type="dxa"/>
            <w:tcBorders>
              <w:left w:val="single" w:sz="6" w:space="0" w:color="auto"/>
              <w:bottom w:val="single" w:sz="6" w:space="0" w:color="auto"/>
            </w:tcBorders>
          </w:tcPr>
          <w:p w:rsidR="00A1383F" w:rsidRPr="00254C6B" w:rsidRDefault="00A1383F" w:rsidP="00C0282D">
            <w:pPr>
              <w:numPr>
                <w:ilvl w:val="0"/>
                <w:numId w:val="28"/>
              </w:numPr>
              <w:rPr>
                <w:rFonts w:ascii="Nexa" w:hAnsi="Nexa" w:cs="Arial"/>
                <w:sz w:val="20"/>
              </w:rPr>
            </w:pPr>
            <w:r w:rsidRPr="00254C6B">
              <w:rPr>
                <w:rFonts w:ascii="Nexa" w:hAnsi="Nexa" w:cs="Arial"/>
                <w:sz w:val="20"/>
              </w:rPr>
              <w:t>Ensure that all customers &amp; key clients receive a very high level of customer service at all times.</w:t>
            </w:r>
          </w:p>
          <w:p w:rsidR="00A1383F" w:rsidRPr="00254C6B" w:rsidRDefault="00A1383F" w:rsidP="00C0282D">
            <w:pPr>
              <w:numPr>
                <w:ilvl w:val="0"/>
                <w:numId w:val="28"/>
              </w:numPr>
              <w:rPr>
                <w:rFonts w:ascii="Nexa" w:hAnsi="Nexa" w:cs="Arial"/>
                <w:sz w:val="20"/>
              </w:rPr>
            </w:pPr>
            <w:r w:rsidRPr="00254C6B">
              <w:rPr>
                <w:rFonts w:ascii="Nexa" w:hAnsi="Nexa" w:cs="Arial"/>
                <w:sz w:val="20"/>
              </w:rPr>
              <w:t>Exceed guests' expectations of customer service delivery.</w:t>
            </w:r>
          </w:p>
          <w:p w:rsidR="00A1383F" w:rsidRPr="00254C6B" w:rsidRDefault="00A1383F" w:rsidP="00C0282D">
            <w:pPr>
              <w:numPr>
                <w:ilvl w:val="0"/>
                <w:numId w:val="28"/>
              </w:numPr>
              <w:rPr>
                <w:rFonts w:ascii="Nexa" w:hAnsi="Nexa" w:cs="Arial"/>
                <w:sz w:val="20"/>
              </w:rPr>
            </w:pPr>
            <w:r w:rsidRPr="00254C6B">
              <w:rPr>
                <w:rFonts w:ascii="Nexa" w:hAnsi="Nexa" w:cs="Arial"/>
                <w:sz w:val="20"/>
              </w:rPr>
              <w:t>Provide a timely, friendly, helpful and efficient service at all times.</w:t>
            </w:r>
          </w:p>
          <w:p w:rsidR="00A1383F" w:rsidRPr="00254C6B" w:rsidRDefault="00A1383F" w:rsidP="00C0282D">
            <w:pPr>
              <w:numPr>
                <w:ilvl w:val="0"/>
                <w:numId w:val="28"/>
              </w:numPr>
              <w:rPr>
                <w:rFonts w:ascii="Nexa" w:hAnsi="Nexa" w:cs="Arial"/>
                <w:sz w:val="20"/>
              </w:rPr>
            </w:pPr>
            <w:r w:rsidRPr="00254C6B">
              <w:rPr>
                <w:rFonts w:ascii="Nexa" w:hAnsi="Nexa" w:cs="Arial"/>
                <w:sz w:val="20"/>
              </w:rPr>
              <w:t>Assist with customer complaints in a pleasant &amp; friendly manor deciding on a course of action that will alleviate or solve the problem.  Liaise with Cafe Supervisor or Operations Manager when necessary.</w:t>
            </w:r>
          </w:p>
          <w:p w:rsidR="00A1383F" w:rsidRPr="00254C6B" w:rsidRDefault="00A1383F" w:rsidP="00C0282D">
            <w:pPr>
              <w:numPr>
                <w:ilvl w:val="0"/>
                <w:numId w:val="28"/>
              </w:numPr>
              <w:rPr>
                <w:rFonts w:ascii="Nexa" w:hAnsi="Nexa" w:cs="Arial"/>
                <w:sz w:val="20"/>
              </w:rPr>
            </w:pPr>
            <w:r w:rsidRPr="00254C6B">
              <w:rPr>
                <w:rFonts w:ascii="Nexa" w:hAnsi="Nexa" w:cs="Arial"/>
                <w:sz w:val="20"/>
              </w:rPr>
              <w:t>Answer all phone, fax &amp; email enquires in a timely, effective and accurate manner.</w:t>
            </w:r>
          </w:p>
          <w:p w:rsidR="00A1383F" w:rsidRPr="00254C6B" w:rsidRDefault="00A1383F" w:rsidP="00C0282D">
            <w:pPr>
              <w:numPr>
                <w:ilvl w:val="0"/>
                <w:numId w:val="28"/>
              </w:numPr>
              <w:rPr>
                <w:rFonts w:ascii="Nexa" w:hAnsi="Nexa" w:cs="Arial"/>
                <w:sz w:val="20"/>
              </w:rPr>
            </w:pPr>
            <w:r w:rsidRPr="00254C6B">
              <w:rPr>
                <w:rFonts w:ascii="Nexa" w:hAnsi="Nexa" w:cs="Arial"/>
                <w:sz w:val="20"/>
              </w:rPr>
              <w:t xml:space="preserve">To effectively manage cancellations, complaints or operational issues in line with the established SOPs in the </w:t>
            </w:r>
            <w:r w:rsidRPr="00254C6B">
              <w:rPr>
                <w:rFonts w:ascii="Nexa" w:hAnsi="Nexa" w:cs="Arial"/>
                <w:sz w:val="20"/>
              </w:rPr>
              <w:lastRenderedPageBreak/>
              <w:t>absence of the Duty Manager or Office Senior.</w:t>
            </w:r>
          </w:p>
        </w:tc>
      </w:tr>
      <w:tr w:rsidR="00A1383F" w:rsidRPr="00514CB8" w:rsidTr="00D760A4">
        <w:tc>
          <w:tcPr>
            <w:tcW w:w="4262" w:type="dxa"/>
            <w:tcBorders>
              <w:bottom w:val="single" w:sz="6" w:space="0" w:color="auto"/>
            </w:tcBorders>
          </w:tcPr>
          <w:p w:rsidR="00A1383F" w:rsidRPr="00254C6B" w:rsidRDefault="00C0282D" w:rsidP="00A1383F">
            <w:pPr>
              <w:rPr>
                <w:rFonts w:ascii="Nexa" w:hAnsi="Nexa" w:cs="Arial"/>
                <w:b/>
                <w:i/>
                <w:sz w:val="20"/>
              </w:rPr>
            </w:pPr>
            <w:r>
              <w:rPr>
                <w:rFonts w:ascii="Nexa" w:hAnsi="Nexa" w:cs="Arial"/>
                <w:b/>
                <w:sz w:val="20"/>
              </w:rPr>
              <w:lastRenderedPageBreak/>
              <w:t xml:space="preserve">1.4 </w:t>
            </w:r>
            <w:r w:rsidR="00A1383F" w:rsidRPr="00254C6B">
              <w:rPr>
                <w:rFonts w:ascii="Nexa" w:hAnsi="Nexa" w:cs="Arial"/>
                <w:b/>
                <w:sz w:val="20"/>
              </w:rPr>
              <w:t xml:space="preserve">Contributes to effective and efficient office procedures. </w:t>
            </w:r>
          </w:p>
        </w:tc>
        <w:tc>
          <w:tcPr>
            <w:tcW w:w="4777" w:type="dxa"/>
            <w:tcBorders>
              <w:left w:val="single" w:sz="6" w:space="0" w:color="auto"/>
              <w:bottom w:val="single" w:sz="6" w:space="0" w:color="auto"/>
            </w:tcBorders>
          </w:tcPr>
          <w:p w:rsidR="00A1383F" w:rsidRPr="00254C6B" w:rsidRDefault="00A1383F" w:rsidP="00C0282D">
            <w:pPr>
              <w:numPr>
                <w:ilvl w:val="0"/>
                <w:numId w:val="28"/>
              </w:numPr>
              <w:rPr>
                <w:rFonts w:ascii="Nexa" w:hAnsi="Nexa" w:cs="Arial"/>
                <w:i/>
                <w:sz w:val="20"/>
              </w:rPr>
            </w:pPr>
            <w:r w:rsidRPr="00254C6B">
              <w:rPr>
                <w:rFonts w:ascii="Nexa" w:hAnsi="Nexa" w:cs="Arial"/>
                <w:sz w:val="20"/>
              </w:rPr>
              <w:t>Becomes fully familiar with all office procedures.</w:t>
            </w:r>
          </w:p>
          <w:p w:rsidR="00A1383F" w:rsidRPr="00254C6B" w:rsidRDefault="00A1383F" w:rsidP="00C0282D">
            <w:pPr>
              <w:numPr>
                <w:ilvl w:val="0"/>
                <w:numId w:val="28"/>
              </w:numPr>
              <w:rPr>
                <w:rFonts w:ascii="Nexa" w:hAnsi="Nexa" w:cs="Arial"/>
                <w:i/>
                <w:sz w:val="20"/>
              </w:rPr>
            </w:pPr>
            <w:r w:rsidRPr="00254C6B">
              <w:rPr>
                <w:rFonts w:ascii="Nexa" w:hAnsi="Nexa" w:cs="Arial"/>
                <w:sz w:val="20"/>
              </w:rPr>
              <w:t>Follows standard procedures in line with other office staff.</w:t>
            </w:r>
          </w:p>
          <w:p w:rsidR="00A1383F" w:rsidRPr="00254C6B" w:rsidRDefault="00A1383F" w:rsidP="00C0282D">
            <w:pPr>
              <w:numPr>
                <w:ilvl w:val="0"/>
                <w:numId w:val="28"/>
              </w:numPr>
              <w:rPr>
                <w:rFonts w:ascii="Nexa" w:hAnsi="Nexa" w:cs="Arial"/>
                <w:i/>
                <w:sz w:val="20"/>
              </w:rPr>
            </w:pPr>
            <w:r w:rsidRPr="00254C6B">
              <w:rPr>
                <w:rFonts w:ascii="Nexa" w:hAnsi="Nexa" w:cs="Arial"/>
                <w:sz w:val="20"/>
              </w:rPr>
              <w:t>Carries out office duties in a timely and efficient manner.</w:t>
            </w:r>
          </w:p>
        </w:tc>
      </w:tr>
      <w:tr w:rsidR="00A1383F" w:rsidRPr="00514CB8" w:rsidTr="00D760A4">
        <w:tc>
          <w:tcPr>
            <w:tcW w:w="4262" w:type="dxa"/>
            <w:tcBorders>
              <w:bottom w:val="single" w:sz="6" w:space="0" w:color="auto"/>
            </w:tcBorders>
          </w:tcPr>
          <w:p w:rsidR="00A1383F" w:rsidRPr="00254C6B" w:rsidRDefault="00C0282D" w:rsidP="00A1383F">
            <w:pPr>
              <w:rPr>
                <w:rFonts w:ascii="Nexa" w:hAnsi="Nexa" w:cs="Arial"/>
                <w:b/>
                <w:sz w:val="20"/>
              </w:rPr>
            </w:pPr>
            <w:r>
              <w:rPr>
                <w:rFonts w:ascii="Nexa" w:hAnsi="Nexa" w:cs="Arial"/>
                <w:b/>
                <w:sz w:val="20"/>
              </w:rPr>
              <w:t xml:space="preserve">1.5 </w:t>
            </w:r>
            <w:r w:rsidR="00A1383F" w:rsidRPr="00254C6B">
              <w:rPr>
                <w:rFonts w:ascii="Nexa" w:hAnsi="Nexa" w:cs="Arial"/>
                <w:b/>
                <w:sz w:val="20"/>
              </w:rPr>
              <w:t>Communication</w:t>
            </w:r>
          </w:p>
          <w:p w:rsidR="00A1383F" w:rsidRPr="00254C6B" w:rsidRDefault="00A1383F" w:rsidP="00A1383F">
            <w:pPr>
              <w:pStyle w:val="BodyText"/>
              <w:rPr>
                <w:rFonts w:ascii="Nexa" w:hAnsi="Nexa" w:cs="Arial"/>
                <w:b/>
              </w:rPr>
            </w:pPr>
          </w:p>
        </w:tc>
        <w:tc>
          <w:tcPr>
            <w:tcW w:w="4777" w:type="dxa"/>
            <w:tcBorders>
              <w:left w:val="single" w:sz="6" w:space="0" w:color="auto"/>
              <w:bottom w:val="single" w:sz="6" w:space="0" w:color="auto"/>
            </w:tcBorders>
          </w:tcPr>
          <w:p w:rsidR="00A1383F" w:rsidRPr="00254C6B" w:rsidRDefault="00A1383F" w:rsidP="00C0282D">
            <w:pPr>
              <w:numPr>
                <w:ilvl w:val="0"/>
                <w:numId w:val="28"/>
              </w:numPr>
              <w:rPr>
                <w:rFonts w:ascii="Nexa" w:hAnsi="Nexa" w:cs="Arial"/>
                <w:i/>
                <w:sz w:val="20"/>
              </w:rPr>
            </w:pPr>
            <w:r w:rsidRPr="00254C6B">
              <w:rPr>
                <w:rFonts w:ascii="Nexa" w:hAnsi="Nexa" w:cs="Arial"/>
                <w:sz w:val="20"/>
                <w:lang w:val="en-NZ"/>
              </w:rPr>
              <w:t>Communicates freely and clearly, in a professional manner, with other departments and external clients.</w:t>
            </w:r>
          </w:p>
          <w:p w:rsidR="00A1383F" w:rsidRPr="00254C6B" w:rsidRDefault="00A1383F" w:rsidP="00C0282D">
            <w:pPr>
              <w:numPr>
                <w:ilvl w:val="0"/>
                <w:numId w:val="28"/>
              </w:numPr>
              <w:rPr>
                <w:rFonts w:ascii="Nexa" w:hAnsi="Nexa" w:cs="Arial"/>
                <w:i/>
                <w:sz w:val="20"/>
              </w:rPr>
            </w:pPr>
            <w:r w:rsidRPr="00254C6B">
              <w:rPr>
                <w:rFonts w:ascii="Nexa" w:hAnsi="Nexa" w:cs="Arial"/>
                <w:sz w:val="20"/>
              </w:rPr>
              <w:t>Keeps all departments informed of any changes that may affect them.</w:t>
            </w:r>
          </w:p>
        </w:tc>
      </w:tr>
      <w:tr w:rsidR="00A1383F" w:rsidRPr="00514CB8" w:rsidTr="00D760A4">
        <w:tc>
          <w:tcPr>
            <w:tcW w:w="4262" w:type="dxa"/>
            <w:tcBorders>
              <w:bottom w:val="single" w:sz="6" w:space="0" w:color="auto"/>
            </w:tcBorders>
          </w:tcPr>
          <w:p w:rsidR="00A1383F" w:rsidRPr="00254C6B" w:rsidRDefault="00C0282D" w:rsidP="00A1383F">
            <w:pPr>
              <w:rPr>
                <w:rFonts w:ascii="Nexa" w:hAnsi="Nexa" w:cs="Arial"/>
                <w:b/>
                <w:sz w:val="20"/>
              </w:rPr>
            </w:pPr>
            <w:r>
              <w:rPr>
                <w:rFonts w:ascii="Nexa" w:hAnsi="Nexa" w:cs="Arial"/>
                <w:b/>
                <w:sz w:val="20"/>
              </w:rPr>
              <w:t xml:space="preserve">1.6 </w:t>
            </w:r>
            <w:r w:rsidR="00A1383F" w:rsidRPr="00254C6B">
              <w:rPr>
                <w:rFonts w:ascii="Nexa" w:hAnsi="Nexa" w:cs="Arial"/>
                <w:b/>
                <w:sz w:val="20"/>
              </w:rPr>
              <w:t>Reservations</w:t>
            </w:r>
          </w:p>
          <w:p w:rsidR="00A1383F" w:rsidRPr="00254C6B" w:rsidRDefault="00A1383F" w:rsidP="00A1383F">
            <w:pPr>
              <w:rPr>
                <w:rFonts w:ascii="Nexa" w:hAnsi="Nexa" w:cs="Arial"/>
                <w:b/>
                <w:i/>
                <w:sz w:val="20"/>
              </w:rPr>
            </w:pPr>
          </w:p>
        </w:tc>
        <w:tc>
          <w:tcPr>
            <w:tcW w:w="4777" w:type="dxa"/>
            <w:tcBorders>
              <w:left w:val="single" w:sz="6" w:space="0" w:color="auto"/>
              <w:bottom w:val="single" w:sz="6" w:space="0" w:color="auto"/>
            </w:tcBorders>
          </w:tcPr>
          <w:p w:rsidR="00A1383F" w:rsidRPr="00254C6B" w:rsidRDefault="00A1383F" w:rsidP="00C0282D">
            <w:pPr>
              <w:numPr>
                <w:ilvl w:val="0"/>
                <w:numId w:val="28"/>
              </w:numPr>
              <w:rPr>
                <w:rFonts w:ascii="Nexa" w:hAnsi="Nexa" w:cs="Arial"/>
                <w:sz w:val="20"/>
              </w:rPr>
            </w:pPr>
            <w:r w:rsidRPr="00254C6B">
              <w:rPr>
                <w:rFonts w:ascii="Nexa" w:hAnsi="Nexa" w:cs="Arial"/>
                <w:sz w:val="20"/>
              </w:rPr>
              <w:t>Has a thorough working knowledge of the reservation system.</w:t>
            </w:r>
          </w:p>
          <w:p w:rsidR="00A1383F" w:rsidRPr="00254C6B" w:rsidRDefault="00A1383F" w:rsidP="00C0282D">
            <w:pPr>
              <w:numPr>
                <w:ilvl w:val="0"/>
                <w:numId w:val="28"/>
              </w:numPr>
              <w:rPr>
                <w:rFonts w:ascii="Nexa" w:hAnsi="Nexa" w:cs="Arial"/>
                <w:sz w:val="20"/>
              </w:rPr>
            </w:pPr>
            <w:r w:rsidRPr="00254C6B">
              <w:rPr>
                <w:rFonts w:ascii="Nexa" w:hAnsi="Nexa" w:cs="Arial"/>
                <w:sz w:val="20"/>
              </w:rPr>
              <w:t>Ensures clients are charged correctly.</w:t>
            </w:r>
          </w:p>
          <w:p w:rsidR="00A1383F" w:rsidRPr="00254C6B" w:rsidRDefault="00A1383F" w:rsidP="00C0282D">
            <w:pPr>
              <w:numPr>
                <w:ilvl w:val="0"/>
                <w:numId w:val="28"/>
              </w:numPr>
              <w:rPr>
                <w:rFonts w:ascii="Nexa" w:hAnsi="Nexa" w:cs="Arial"/>
                <w:sz w:val="20"/>
              </w:rPr>
            </w:pPr>
            <w:r w:rsidRPr="00254C6B">
              <w:rPr>
                <w:rFonts w:ascii="Nexa" w:hAnsi="Nexa" w:cs="Arial"/>
                <w:sz w:val="20"/>
              </w:rPr>
              <w:t>Focuses on entering data accurately and timely.</w:t>
            </w:r>
          </w:p>
          <w:p w:rsidR="00A1383F" w:rsidRPr="00254C6B" w:rsidRDefault="00A1383F" w:rsidP="00C0282D">
            <w:pPr>
              <w:numPr>
                <w:ilvl w:val="0"/>
                <w:numId w:val="28"/>
              </w:numPr>
              <w:rPr>
                <w:rFonts w:ascii="Nexa" w:hAnsi="Nexa" w:cs="Arial"/>
                <w:i/>
                <w:sz w:val="20"/>
              </w:rPr>
            </w:pPr>
            <w:r w:rsidRPr="00254C6B">
              <w:rPr>
                <w:rFonts w:ascii="Nexa" w:hAnsi="Nexa" w:cs="Arial"/>
                <w:sz w:val="20"/>
              </w:rPr>
              <w:t>Takes action on any irregularities or mistakes to avoid confusion.</w:t>
            </w:r>
          </w:p>
        </w:tc>
      </w:tr>
      <w:tr w:rsidR="00A1383F" w:rsidRPr="00514CB8" w:rsidTr="00D760A4">
        <w:tc>
          <w:tcPr>
            <w:tcW w:w="4262" w:type="dxa"/>
            <w:tcBorders>
              <w:bottom w:val="single" w:sz="6" w:space="0" w:color="auto"/>
            </w:tcBorders>
          </w:tcPr>
          <w:p w:rsidR="00A1383F" w:rsidRPr="00C0282D" w:rsidRDefault="00C0282D" w:rsidP="00C0282D">
            <w:pPr>
              <w:rPr>
                <w:rFonts w:ascii="Nexa" w:hAnsi="Nexa" w:cs="Arial"/>
                <w:b/>
                <w:sz w:val="20"/>
              </w:rPr>
            </w:pPr>
            <w:r>
              <w:rPr>
                <w:rFonts w:ascii="Nexa" w:hAnsi="Nexa" w:cs="Arial"/>
                <w:b/>
                <w:sz w:val="20"/>
              </w:rPr>
              <w:t xml:space="preserve">1.7 </w:t>
            </w:r>
            <w:r w:rsidR="00A1383F" w:rsidRPr="00C0282D">
              <w:rPr>
                <w:rFonts w:ascii="Nexa" w:hAnsi="Nexa" w:cs="Arial"/>
                <w:b/>
                <w:sz w:val="20"/>
              </w:rPr>
              <w:t>To ensure the Front Office and administration functions are completed to the highest standard.</w:t>
            </w:r>
          </w:p>
        </w:tc>
        <w:tc>
          <w:tcPr>
            <w:tcW w:w="4777" w:type="dxa"/>
            <w:tcBorders>
              <w:left w:val="single" w:sz="6" w:space="0" w:color="auto"/>
              <w:bottom w:val="single" w:sz="6" w:space="0" w:color="auto"/>
            </w:tcBorders>
          </w:tcPr>
          <w:p w:rsidR="00A1383F" w:rsidRPr="00254C6B" w:rsidRDefault="00A1383F" w:rsidP="00C0282D">
            <w:pPr>
              <w:numPr>
                <w:ilvl w:val="0"/>
                <w:numId w:val="28"/>
              </w:numPr>
              <w:rPr>
                <w:rFonts w:ascii="Nexa" w:hAnsi="Nexa" w:cs="Arial"/>
                <w:sz w:val="20"/>
              </w:rPr>
            </w:pPr>
            <w:r w:rsidRPr="00254C6B">
              <w:rPr>
                <w:rFonts w:ascii="Nexa" w:hAnsi="Nexa" w:cs="Arial"/>
                <w:sz w:val="20"/>
              </w:rPr>
              <w:t>Assists with keeping rate schedules up to date.</w:t>
            </w:r>
          </w:p>
          <w:p w:rsidR="00A1383F" w:rsidRPr="00254C6B" w:rsidRDefault="00A1383F" w:rsidP="00C0282D">
            <w:pPr>
              <w:numPr>
                <w:ilvl w:val="0"/>
                <w:numId w:val="28"/>
              </w:numPr>
              <w:rPr>
                <w:rFonts w:ascii="Nexa" w:hAnsi="Nexa" w:cs="Arial"/>
                <w:i/>
                <w:sz w:val="20"/>
              </w:rPr>
            </w:pPr>
            <w:r w:rsidRPr="00254C6B">
              <w:rPr>
                <w:rFonts w:ascii="Nexa" w:hAnsi="Nexa" w:cs="Arial"/>
                <w:sz w:val="20"/>
              </w:rPr>
              <w:t>Keeps souvenirs well stocked and tidy.</w:t>
            </w:r>
          </w:p>
          <w:p w:rsidR="00A1383F" w:rsidRPr="00254C6B" w:rsidRDefault="00A1383F" w:rsidP="00C0282D">
            <w:pPr>
              <w:numPr>
                <w:ilvl w:val="0"/>
                <w:numId w:val="28"/>
              </w:numPr>
              <w:rPr>
                <w:rFonts w:ascii="Nexa" w:hAnsi="Nexa" w:cs="Arial"/>
                <w:i/>
                <w:sz w:val="20"/>
              </w:rPr>
            </w:pPr>
            <w:r w:rsidRPr="00254C6B">
              <w:rPr>
                <w:rFonts w:ascii="Nexa" w:hAnsi="Nexa" w:cs="Arial"/>
                <w:sz w:val="20"/>
              </w:rPr>
              <w:t>Processes cash-ups timely and accurately and maintains all cash floats correctly.</w:t>
            </w:r>
          </w:p>
          <w:p w:rsidR="00A1383F" w:rsidRPr="00254C6B" w:rsidRDefault="00A1383F" w:rsidP="00C0282D">
            <w:pPr>
              <w:numPr>
                <w:ilvl w:val="0"/>
                <w:numId w:val="28"/>
              </w:numPr>
              <w:rPr>
                <w:rFonts w:ascii="Nexa" w:hAnsi="Nexa" w:cs="Arial"/>
                <w:i/>
                <w:sz w:val="20"/>
              </w:rPr>
            </w:pPr>
            <w:r w:rsidRPr="00254C6B">
              <w:rPr>
                <w:rFonts w:ascii="Nexa" w:hAnsi="Nexa" w:cs="Arial"/>
                <w:sz w:val="20"/>
              </w:rPr>
              <w:t>Helps with maintaining office records.</w:t>
            </w:r>
          </w:p>
          <w:p w:rsidR="00A1383F" w:rsidRPr="00254C6B" w:rsidRDefault="00A1383F" w:rsidP="00C0282D">
            <w:pPr>
              <w:numPr>
                <w:ilvl w:val="0"/>
                <w:numId w:val="28"/>
              </w:numPr>
              <w:rPr>
                <w:rFonts w:ascii="Nexa" w:hAnsi="Nexa" w:cs="Arial"/>
                <w:i/>
                <w:sz w:val="20"/>
              </w:rPr>
            </w:pPr>
            <w:r w:rsidRPr="00254C6B">
              <w:rPr>
                <w:rFonts w:ascii="Nexa" w:hAnsi="Nexa" w:cs="Arial"/>
                <w:sz w:val="20"/>
              </w:rPr>
              <w:t>Ensures Budget Pax spreadsheets are up to date a regularly checked.</w:t>
            </w:r>
          </w:p>
          <w:p w:rsidR="00A1383F" w:rsidRPr="00254C6B" w:rsidRDefault="00A1383F" w:rsidP="00C0282D">
            <w:pPr>
              <w:numPr>
                <w:ilvl w:val="0"/>
                <w:numId w:val="28"/>
              </w:numPr>
              <w:rPr>
                <w:rFonts w:ascii="Nexa" w:hAnsi="Nexa" w:cs="Arial"/>
                <w:i/>
                <w:sz w:val="20"/>
              </w:rPr>
            </w:pPr>
            <w:r w:rsidRPr="00254C6B">
              <w:rPr>
                <w:rFonts w:ascii="Nexa" w:hAnsi="Nexa" w:cs="Arial"/>
                <w:sz w:val="20"/>
              </w:rPr>
              <w:t>Maintains stock of office supplies and souvenirs to appropriate levels.</w:t>
            </w:r>
          </w:p>
          <w:p w:rsidR="00A1383F" w:rsidRPr="00254C6B" w:rsidRDefault="00A1383F" w:rsidP="00C0282D">
            <w:pPr>
              <w:numPr>
                <w:ilvl w:val="0"/>
                <w:numId w:val="28"/>
              </w:numPr>
              <w:rPr>
                <w:rFonts w:ascii="Nexa" w:hAnsi="Nexa" w:cs="Arial"/>
                <w:i/>
                <w:sz w:val="20"/>
              </w:rPr>
            </w:pPr>
            <w:r w:rsidRPr="00254C6B">
              <w:rPr>
                <w:rFonts w:ascii="Nexa" w:hAnsi="Nexa" w:cs="Arial"/>
                <w:sz w:val="20"/>
              </w:rPr>
              <w:t>Keeps the sales desk plus cafe clean and tidy (this includes vacuuming &amp; emptying rubbish etc).</w:t>
            </w:r>
          </w:p>
          <w:p w:rsidR="00A1383F" w:rsidRPr="00254C6B" w:rsidRDefault="00A1383F" w:rsidP="00C0282D">
            <w:pPr>
              <w:numPr>
                <w:ilvl w:val="0"/>
                <w:numId w:val="28"/>
              </w:numPr>
              <w:rPr>
                <w:rFonts w:ascii="Nexa" w:hAnsi="Nexa" w:cs="Arial"/>
                <w:i/>
                <w:sz w:val="20"/>
              </w:rPr>
            </w:pPr>
            <w:r w:rsidRPr="00254C6B">
              <w:rPr>
                <w:rFonts w:ascii="Nexa" w:hAnsi="Nexa" w:cs="Arial"/>
                <w:sz w:val="20"/>
              </w:rPr>
              <w:t>Assist with ‘End of Months’ tasks.</w:t>
            </w:r>
          </w:p>
          <w:p w:rsidR="00A1383F" w:rsidRPr="00254C6B" w:rsidRDefault="00A1383F" w:rsidP="00C0282D">
            <w:pPr>
              <w:numPr>
                <w:ilvl w:val="0"/>
                <w:numId w:val="28"/>
              </w:numPr>
              <w:rPr>
                <w:rFonts w:ascii="Nexa" w:hAnsi="Nexa" w:cs="Arial"/>
                <w:i/>
                <w:sz w:val="20"/>
              </w:rPr>
            </w:pPr>
            <w:r w:rsidRPr="00254C6B">
              <w:rPr>
                <w:rFonts w:ascii="Nexa" w:hAnsi="Nexa" w:cs="Arial"/>
                <w:sz w:val="20"/>
              </w:rPr>
              <w:t>Ordering office supplies when appropriate and within reasonable parameters.</w:t>
            </w:r>
          </w:p>
        </w:tc>
      </w:tr>
    </w:tbl>
    <w:p w:rsidR="00FF4F06" w:rsidRPr="00457BA8" w:rsidRDefault="00FF4F06" w:rsidP="00FF4F06">
      <w:pPr>
        <w:pStyle w:val="Header"/>
        <w:tabs>
          <w:tab w:val="left" w:pos="567"/>
          <w:tab w:val="left" w:pos="1134"/>
          <w:tab w:val="left" w:pos="1701"/>
        </w:tabs>
        <w:spacing w:line="288" w:lineRule="auto"/>
        <w:jc w:val="both"/>
        <w:rPr>
          <w:rFonts w:ascii="Nexa" w:hAnsi="Nexa" w:cs="Arial"/>
          <w:sz w:val="18"/>
          <w:lang w:val="en-NZ"/>
        </w:rPr>
      </w:pPr>
      <w:r w:rsidRPr="00457BA8">
        <w:rPr>
          <w:rFonts w:ascii="Nexa" w:hAnsi="Nexa" w:cs="Arial"/>
          <w:sz w:val="18"/>
          <w:lang w:val="en-NZ"/>
        </w:rPr>
        <w:t>Plus any other tasks that the Employer may reasonably ask you to complete.</w:t>
      </w:r>
    </w:p>
    <w:p w:rsidR="00FF4F06" w:rsidRDefault="00FF4F06" w:rsidP="00FF4F06">
      <w:pPr>
        <w:pStyle w:val="Header"/>
        <w:tabs>
          <w:tab w:val="left" w:pos="567"/>
          <w:tab w:val="left" w:pos="1134"/>
          <w:tab w:val="left" w:pos="1701"/>
        </w:tabs>
        <w:spacing w:line="288" w:lineRule="auto"/>
        <w:jc w:val="both"/>
        <w:rPr>
          <w:rFonts w:ascii="Nexa" w:hAnsi="Nexa"/>
          <w:b/>
          <w:sz w:val="20"/>
          <w:szCs w:val="24"/>
        </w:rPr>
      </w:pPr>
      <w:r w:rsidRPr="00457BA8">
        <w:rPr>
          <w:rFonts w:ascii="Nexa" w:hAnsi="Nexa" w:cs="Arial"/>
          <w:sz w:val="18"/>
          <w:lang w:val="en-NZ"/>
        </w:rPr>
        <w:t>You acknowledge that your role may develop to include other tasks in addition to those listed above</w:t>
      </w:r>
      <w:r>
        <w:rPr>
          <w:rFonts w:ascii="Nexa" w:hAnsi="Nexa" w:cs="Arial"/>
          <w:sz w:val="20"/>
          <w:lang w:val="en-NZ"/>
        </w:rPr>
        <w:t>.</w:t>
      </w:r>
    </w:p>
    <w:p w:rsidR="00835311" w:rsidRPr="00514CB8" w:rsidRDefault="00835311" w:rsidP="00C768C0">
      <w:pPr>
        <w:pStyle w:val="Header"/>
        <w:rPr>
          <w:rFonts w:ascii="Nexa" w:hAnsi="Nexa"/>
          <w:b/>
          <w:bCs/>
          <w:sz w:val="20"/>
        </w:rPr>
      </w:pPr>
    </w:p>
    <w:p w:rsidR="00514CB8" w:rsidRPr="00514CB8" w:rsidRDefault="00514CB8" w:rsidP="00514CB8">
      <w:pPr>
        <w:rPr>
          <w:rFonts w:ascii="Nexa" w:hAnsi="Nexa" w:cs="Arial"/>
          <w:sz w:val="20"/>
        </w:rPr>
      </w:pPr>
      <w:r w:rsidRPr="00514CB8">
        <w:rPr>
          <w:rFonts w:ascii="Nexa" w:hAnsi="Nexa" w:cs="Arial"/>
          <w:b/>
          <w:sz w:val="20"/>
        </w:rPr>
        <w:t>Position Profile</w:t>
      </w:r>
    </w:p>
    <w:p w:rsidR="00514CB8" w:rsidRPr="00514CB8" w:rsidRDefault="00514CB8" w:rsidP="00514CB8">
      <w:pPr>
        <w:rPr>
          <w:rFonts w:ascii="Nexa" w:hAnsi="Nexa" w:cs="Arial"/>
          <w:sz w:val="20"/>
        </w:rPr>
      </w:pPr>
      <w:r w:rsidRPr="00514CB8">
        <w:rPr>
          <w:rFonts w:ascii="Nexa" w:hAnsi="Nexa" w:cs="Arial"/>
          <w:sz w:val="20"/>
        </w:rPr>
        <w:t>The position is best suited to a person with a desire to live and work in Milford Sound, accepting the remoteness of the business, and the climatic and environmental factors that occur in Fiordland.</w:t>
      </w:r>
    </w:p>
    <w:p w:rsidR="00514CB8" w:rsidRPr="00514CB8" w:rsidRDefault="00514CB8" w:rsidP="00C768C0">
      <w:pPr>
        <w:pStyle w:val="Header"/>
        <w:rPr>
          <w:rFonts w:ascii="Nexa" w:hAnsi="Nexa"/>
          <w:b/>
          <w:bCs/>
          <w:sz w:val="20"/>
        </w:rPr>
      </w:pPr>
    </w:p>
    <w:p w:rsidR="00C768C0" w:rsidRPr="00514CB8" w:rsidRDefault="00C768C0" w:rsidP="00C768C0">
      <w:pPr>
        <w:pStyle w:val="Header"/>
        <w:rPr>
          <w:rFonts w:ascii="Nexa" w:hAnsi="Nexa"/>
          <w:b/>
          <w:bCs/>
          <w:sz w:val="20"/>
        </w:rPr>
      </w:pPr>
      <w:r w:rsidRPr="00514CB8">
        <w:rPr>
          <w:rFonts w:ascii="Nexa" w:hAnsi="Nexa"/>
          <w:b/>
          <w:bCs/>
          <w:sz w:val="20"/>
        </w:rPr>
        <w:lastRenderedPageBreak/>
        <w:t>Key relationships:</w:t>
      </w:r>
      <w:bookmarkStart w:id="0" w:name="_GoBack"/>
      <w:bookmarkEnd w:id="0"/>
    </w:p>
    <w:p w:rsidR="00C0282D" w:rsidRPr="00254C6B" w:rsidRDefault="00C0282D" w:rsidP="00C0282D">
      <w:pPr>
        <w:rPr>
          <w:rFonts w:ascii="Nexa" w:hAnsi="Nexa" w:cs="Arial"/>
          <w:b/>
          <w:sz w:val="20"/>
        </w:rPr>
      </w:pPr>
      <w:r w:rsidRPr="00254C6B">
        <w:rPr>
          <w:rFonts w:ascii="Nexa" w:hAnsi="Nexa" w:cs="Arial"/>
          <w:b/>
          <w:sz w:val="20"/>
        </w:rPr>
        <w:t>Internal</w:t>
      </w:r>
    </w:p>
    <w:p w:rsidR="00C0282D" w:rsidRPr="00254C6B" w:rsidRDefault="00C0282D" w:rsidP="00B302D6">
      <w:pPr>
        <w:numPr>
          <w:ilvl w:val="0"/>
          <w:numId w:val="31"/>
        </w:numPr>
        <w:rPr>
          <w:rFonts w:ascii="Nexa" w:hAnsi="Nexa" w:cs="Arial"/>
          <w:sz w:val="20"/>
        </w:rPr>
      </w:pPr>
      <w:r w:rsidRPr="00254C6B">
        <w:rPr>
          <w:rFonts w:ascii="Nexa" w:hAnsi="Nexa" w:cs="Arial"/>
          <w:sz w:val="20"/>
        </w:rPr>
        <w:t>Cafe Supervisor / Manager – liaise regularly and maintain open communication.</w:t>
      </w:r>
    </w:p>
    <w:p w:rsidR="00C0282D" w:rsidRPr="00254C6B" w:rsidRDefault="00C0282D" w:rsidP="00B302D6">
      <w:pPr>
        <w:numPr>
          <w:ilvl w:val="0"/>
          <w:numId w:val="31"/>
        </w:numPr>
        <w:rPr>
          <w:rFonts w:ascii="Nexa" w:hAnsi="Nexa" w:cs="Arial"/>
          <w:sz w:val="20"/>
        </w:rPr>
      </w:pPr>
      <w:r w:rsidRPr="00254C6B">
        <w:rPr>
          <w:rFonts w:ascii="Nexa" w:hAnsi="Nexa" w:cs="Arial"/>
          <w:sz w:val="20"/>
        </w:rPr>
        <w:t>Team Leaders and Skippers – liaise regularly, maintain a good working relationship.</w:t>
      </w:r>
    </w:p>
    <w:p w:rsidR="00C0282D" w:rsidRPr="00254C6B" w:rsidRDefault="002E51F5" w:rsidP="00B302D6">
      <w:pPr>
        <w:numPr>
          <w:ilvl w:val="0"/>
          <w:numId w:val="31"/>
        </w:numPr>
        <w:rPr>
          <w:rFonts w:ascii="Nexa" w:hAnsi="Nexa" w:cs="Arial"/>
          <w:sz w:val="20"/>
        </w:rPr>
      </w:pPr>
      <w:r>
        <w:rPr>
          <w:rFonts w:ascii="Nexa" w:hAnsi="Nexa" w:cs="Arial"/>
          <w:sz w:val="20"/>
        </w:rPr>
        <w:t>Milford Cruise Manager</w:t>
      </w:r>
      <w:r w:rsidR="00C0282D" w:rsidRPr="00254C6B">
        <w:rPr>
          <w:rFonts w:ascii="Nexa" w:hAnsi="Nexa" w:cs="Arial"/>
          <w:sz w:val="20"/>
        </w:rPr>
        <w:t xml:space="preserve"> – provide feedback on customer satisfaction and operational issues.</w:t>
      </w:r>
    </w:p>
    <w:p w:rsidR="00C0282D" w:rsidRPr="00254C6B" w:rsidRDefault="00C0282D" w:rsidP="00B302D6">
      <w:pPr>
        <w:numPr>
          <w:ilvl w:val="0"/>
          <w:numId w:val="31"/>
        </w:numPr>
        <w:rPr>
          <w:rFonts w:ascii="Nexa" w:hAnsi="Nexa" w:cs="Arial"/>
          <w:sz w:val="20"/>
        </w:rPr>
      </w:pPr>
      <w:r w:rsidRPr="00254C6B">
        <w:rPr>
          <w:rFonts w:ascii="Nexa" w:hAnsi="Nexa" w:cs="Arial"/>
          <w:sz w:val="20"/>
        </w:rPr>
        <w:t>All other staff – liaises regularly, maintain a good working relationship.</w:t>
      </w:r>
    </w:p>
    <w:p w:rsidR="00C0282D" w:rsidRPr="00254C6B" w:rsidRDefault="00C0282D" w:rsidP="00C0282D">
      <w:pPr>
        <w:rPr>
          <w:rFonts w:ascii="Nexa" w:hAnsi="Nexa" w:cs="Arial"/>
          <w:b/>
          <w:sz w:val="20"/>
        </w:rPr>
      </w:pPr>
      <w:r w:rsidRPr="00254C6B">
        <w:rPr>
          <w:rFonts w:ascii="Nexa" w:hAnsi="Nexa" w:cs="Arial"/>
          <w:b/>
          <w:sz w:val="20"/>
        </w:rPr>
        <w:t>External</w:t>
      </w:r>
    </w:p>
    <w:p w:rsidR="00C0282D" w:rsidRPr="00254C6B" w:rsidRDefault="00C0282D" w:rsidP="00B302D6">
      <w:pPr>
        <w:numPr>
          <w:ilvl w:val="0"/>
          <w:numId w:val="31"/>
        </w:numPr>
        <w:rPr>
          <w:rFonts w:ascii="Nexa" w:hAnsi="Nexa" w:cs="Arial"/>
          <w:sz w:val="20"/>
        </w:rPr>
      </w:pPr>
      <w:r w:rsidRPr="00254C6B">
        <w:rPr>
          <w:rFonts w:ascii="Nexa" w:hAnsi="Nexa" w:cs="Arial"/>
          <w:sz w:val="20"/>
        </w:rPr>
        <w:t>Customers/Tour Guides – serve in a friendly, efficient manner.</w:t>
      </w:r>
    </w:p>
    <w:p w:rsidR="00C0282D" w:rsidRPr="00254C6B" w:rsidRDefault="00C0282D" w:rsidP="00B302D6">
      <w:pPr>
        <w:numPr>
          <w:ilvl w:val="0"/>
          <w:numId w:val="31"/>
        </w:numPr>
        <w:rPr>
          <w:rFonts w:ascii="Nexa" w:hAnsi="Nexa" w:cs="Arial"/>
          <w:sz w:val="20"/>
        </w:rPr>
      </w:pPr>
      <w:r w:rsidRPr="00254C6B">
        <w:rPr>
          <w:rFonts w:ascii="Nexa" w:hAnsi="Nexa" w:cs="Arial"/>
          <w:sz w:val="20"/>
        </w:rPr>
        <w:t>Suppliers – when appropriate, liaise in a manner that reflects well on Southern Discoveries.</w:t>
      </w:r>
    </w:p>
    <w:p w:rsidR="00C0282D" w:rsidRPr="00254C6B" w:rsidRDefault="00C0282D" w:rsidP="00B302D6">
      <w:pPr>
        <w:numPr>
          <w:ilvl w:val="0"/>
          <w:numId w:val="31"/>
        </w:numPr>
        <w:rPr>
          <w:rFonts w:ascii="Nexa" w:hAnsi="Nexa" w:cs="Arial"/>
          <w:sz w:val="20"/>
        </w:rPr>
      </w:pPr>
      <w:r w:rsidRPr="00254C6B">
        <w:rPr>
          <w:rFonts w:ascii="Nexa" w:hAnsi="Nexa" w:cs="Arial"/>
          <w:sz w:val="20"/>
        </w:rPr>
        <w:t>Other tour operators.</w:t>
      </w:r>
    </w:p>
    <w:p w:rsidR="00C768C0" w:rsidRPr="00514CB8" w:rsidRDefault="00C768C0" w:rsidP="00037F41">
      <w:pPr>
        <w:rPr>
          <w:rFonts w:ascii="Nexa" w:hAnsi="Nexa"/>
          <w:b/>
          <w:sz w:val="20"/>
        </w:rPr>
      </w:pPr>
    </w:p>
    <w:p w:rsidR="00037F41" w:rsidRPr="00514CB8" w:rsidRDefault="00037F41" w:rsidP="002812B3">
      <w:pPr>
        <w:rPr>
          <w:rFonts w:ascii="Nexa" w:hAnsi="Nexa"/>
          <w:b/>
          <w:sz w:val="20"/>
        </w:rPr>
      </w:pPr>
      <w:r w:rsidRPr="00514CB8">
        <w:rPr>
          <w:rFonts w:ascii="Nexa" w:hAnsi="Nexa"/>
          <w:b/>
          <w:sz w:val="20"/>
        </w:rPr>
        <w:t>Qualifications and Experience</w:t>
      </w:r>
    </w:p>
    <w:p w:rsidR="00C0282D" w:rsidRPr="00254C6B" w:rsidRDefault="00C0282D" w:rsidP="00C0282D">
      <w:pPr>
        <w:rPr>
          <w:rFonts w:ascii="Nexa" w:hAnsi="Nexa" w:cs="Arial"/>
          <w:b/>
          <w:sz w:val="20"/>
        </w:rPr>
      </w:pPr>
      <w:r w:rsidRPr="00254C6B">
        <w:rPr>
          <w:rFonts w:ascii="Nexa" w:hAnsi="Nexa" w:cs="Arial"/>
          <w:b/>
          <w:sz w:val="20"/>
        </w:rPr>
        <w:t>Essential</w:t>
      </w:r>
    </w:p>
    <w:p w:rsidR="00C0282D" w:rsidRPr="00254C6B" w:rsidRDefault="00C0282D" w:rsidP="00B302D6">
      <w:pPr>
        <w:numPr>
          <w:ilvl w:val="0"/>
          <w:numId w:val="31"/>
        </w:numPr>
        <w:rPr>
          <w:rFonts w:ascii="Nexa" w:hAnsi="Nexa" w:cs="Arial"/>
          <w:sz w:val="20"/>
        </w:rPr>
      </w:pPr>
      <w:r w:rsidRPr="00254C6B">
        <w:rPr>
          <w:rFonts w:ascii="Nexa" w:hAnsi="Nexa" w:cs="Arial"/>
          <w:sz w:val="20"/>
        </w:rPr>
        <w:t>Excellent verbal and written communication skills.</w:t>
      </w:r>
    </w:p>
    <w:p w:rsidR="00C0282D" w:rsidRPr="00254C6B" w:rsidRDefault="00C0282D" w:rsidP="00B302D6">
      <w:pPr>
        <w:numPr>
          <w:ilvl w:val="0"/>
          <w:numId w:val="31"/>
        </w:numPr>
        <w:rPr>
          <w:rFonts w:ascii="Nexa" w:hAnsi="Nexa" w:cs="Arial"/>
          <w:sz w:val="20"/>
        </w:rPr>
      </w:pPr>
      <w:r w:rsidRPr="00254C6B">
        <w:rPr>
          <w:rFonts w:ascii="Nexa" w:hAnsi="Nexa" w:cs="Arial"/>
          <w:sz w:val="20"/>
        </w:rPr>
        <w:t>Fluent English language skills.</w:t>
      </w:r>
    </w:p>
    <w:p w:rsidR="00C0282D" w:rsidRPr="00254C6B" w:rsidRDefault="00C0282D" w:rsidP="00B302D6">
      <w:pPr>
        <w:numPr>
          <w:ilvl w:val="0"/>
          <w:numId w:val="31"/>
        </w:numPr>
        <w:rPr>
          <w:rFonts w:ascii="Nexa" w:hAnsi="Nexa" w:cs="Arial"/>
          <w:sz w:val="20"/>
        </w:rPr>
      </w:pPr>
      <w:r w:rsidRPr="00254C6B">
        <w:rPr>
          <w:rFonts w:ascii="Nexa" w:hAnsi="Nexa" w:cs="Arial"/>
          <w:sz w:val="20"/>
        </w:rPr>
        <w:t>Ability to work with/without supervision.</w:t>
      </w:r>
    </w:p>
    <w:p w:rsidR="00C0282D" w:rsidRPr="00254C6B" w:rsidRDefault="00C0282D" w:rsidP="00B302D6">
      <w:pPr>
        <w:numPr>
          <w:ilvl w:val="0"/>
          <w:numId w:val="31"/>
        </w:numPr>
        <w:rPr>
          <w:rFonts w:ascii="Nexa" w:hAnsi="Nexa" w:cs="Arial"/>
          <w:sz w:val="20"/>
        </w:rPr>
      </w:pPr>
      <w:r w:rsidRPr="00254C6B">
        <w:rPr>
          <w:rFonts w:ascii="Nexa" w:hAnsi="Nexa" w:cs="Arial"/>
          <w:sz w:val="20"/>
        </w:rPr>
        <w:t>Ability to work as a team member.</w:t>
      </w:r>
    </w:p>
    <w:p w:rsidR="00C0282D" w:rsidRPr="00254C6B" w:rsidRDefault="00C0282D" w:rsidP="00B302D6">
      <w:pPr>
        <w:numPr>
          <w:ilvl w:val="0"/>
          <w:numId w:val="31"/>
        </w:numPr>
        <w:rPr>
          <w:rFonts w:ascii="Nexa" w:hAnsi="Nexa" w:cs="Arial"/>
          <w:sz w:val="20"/>
        </w:rPr>
      </w:pPr>
      <w:r w:rsidRPr="00254C6B">
        <w:rPr>
          <w:rFonts w:ascii="Nexa" w:hAnsi="Nexa" w:cs="Arial"/>
          <w:sz w:val="20"/>
        </w:rPr>
        <w:t>Local knowledge to advise customers of the different activities available in Milford.</w:t>
      </w:r>
    </w:p>
    <w:p w:rsidR="00C0282D" w:rsidRPr="00254C6B" w:rsidRDefault="00C0282D" w:rsidP="00B302D6">
      <w:pPr>
        <w:numPr>
          <w:ilvl w:val="0"/>
          <w:numId w:val="31"/>
        </w:numPr>
        <w:rPr>
          <w:rFonts w:ascii="Nexa" w:hAnsi="Nexa" w:cs="Arial"/>
          <w:sz w:val="20"/>
        </w:rPr>
      </w:pPr>
      <w:r w:rsidRPr="00254C6B">
        <w:rPr>
          <w:rFonts w:ascii="Nexa" w:hAnsi="Nexa" w:cs="Arial"/>
          <w:sz w:val="20"/>
        </w:rPr>
        <w:t>Experience in reservations/booking systems.</w:t>
      </w:r>
    </w:p>
    <w:p w:rsidR="00C0282D" w:rsidRPr="00254C6B" w:rsidRDefault="00C0282D" w:rsidP="00B302D6">
      <w:pPr>
        <w:numPr>
          <w:ilvl w:val="0"/>
          <w:numId w:val="31"/>
        </w:numPr>
        <w:rPr>
          <w:rFonts w:ascii="Nexa" w:hAnsi="Nexa" w:cs="Arial"/>
          <w:sz w:val="20"/>
        </w:rPr>
      </w:pPr>
      <w:r w:rsidRPr="00254C6B">
        <w:rPr>
          <w:rFonts w:ascii="Nexa" w:hAnsi="Nexa" w:cs="Arial"/>
          <w:sz w:val="20"/>
        </w:rPr>
        <w:t>Computer literate with experience in Word, Excel and Outlook.</w:t>
      </w:r>
    </w:p>
    <w:p w:rsidR="00C0282D" w:rsidRPr="00254C6B" w:rsidRDefault="00C0282D" w:rsidP="00B302D6">
      <w:pPr>
        <w:numPr>
          <w:ilvl w:val="0"/>
          <w:numId w:val="31"/>
        </w:numPr>
        <w:rPr>
          <w:rFonts w:ascii="Nexa" w:hAnsi="Nexa" w:cs="Arial"/>
          <w:sz w:val="20"/>
        </w:rPr>
      </w:pPr>
      <w:r w:rsidRPr="00254C6B">
        <w:rPr>
          <w:rFonts w:ascii="Nexa" w:hAnsi="Nexa" w:cs="Arial"/>
          <w:sz w:val="20"/>
        </w:rPr>
        <w:t>Previous customer service experience.</w:t>
      </w:r>
    </w:p>
    <w:p w:rsidR="00C0282D" w:rsidRPr="00254C6B" w:rsidRDefault="00C0282D" w:rsidP="00C0282D">
      <w:pPr>
        <w:pStyle w:val="Heading4"/>
        <w:jc w:val="left"/>
        <w:rPr>
          <w:rFonts w:ascii="Nexa" w:hAnsi="Nexa" w:cs="Arial"/>
        </w:rPr>
      </w:pPr>
      <w:r w:rsidRPr="00254C6B">
        <w:rPr>
          <w:rFonts w:ascii="Nexa" w:hAnsi="Nexa" w:cs="Arial"/>
        </w:rPr>
        <w:t>Desirable</w:t>
      </w:r>
    </w:p>
    <w:p w:rsidR="00C0282D" w:rsidRPr="00254C6B" w:rsidRDefault="00C0282D" w:rsidP="00B302D6">
      <w:pPr>
        <w:numPr>
          <w:ilvl w:val="0"/>
          <w:numId w:val="31"/>
        </w:numPr>
        <w:rPr>
          <w:rFonts w:ascii="Nexa" w:hAnsi="Nexa" w:cs="Arial"/>
          <w:sz w:val="20"/>
        </w:rPr>
      </w:pPr>
      <w:r w:rsidRPr="00254C6B">
        <w:rPr>
          <w:rFonts w:ascii="Nexa" w:hAnsi="Nexa" w:cs="Arial"/>
          <w:sz w:val="20"/>
        </w:rPr>
        <w:t>Previous sales &amp; hospitality experience.</w:t>
      </w:r>
    </w:p>
    <w:p w:rsidR="00C0282D" w:rsidRPr="00254C6B" w:rsidRDefault="00C0282D" w:rsidP="00B302D6">
      <w:pPr>
        <w:numPr>
          <w:ilvl w:val="0"/>
          <w:numId w:val="31"/>
        </w:numPr>
        <w:rPr>
          <w:rFonts w:ascii="Nexa" w:hAnsi="Nexa" w:cs="Arial"/>
          <w:sz w:val="20"/>
        </w:rPr>
      </w:pPr>
      <w:r w:rsidRPr="00254C6B">
        <w:rPr>
          <w:rFonts w:ascii="Nexa" w:hAnsi="Nexa" w:cs="Arial"/>
          <w:sz w:val="20"/>
        </w:rPr>
        <w:t>Other languages: Mandarin, Korean, Japanese, French, German, Spanish</w:t>
      </w:r>
    </w:p>
    <w:p w:rsidR="00C0282D" w:rsidRPr="00254C6B" w:rsidRDefault="00C0282D" w:rsidP="00B302D6">
      <w:pPr>
        <w:numPr>
          <w:ilvl w:val="0"/>
          <w:numId w:val="31"/>
        </w:numPr>
        <w:rPr>
          <w:rFonts w:ascii="Nexa" w:hAnsi="Nexa" w:cs="Arial"/>
          <w:sz w:val="20"/>
        </w:rPr>
      </w:pPr>
      <w:r w:rsidRPr="00254C6B">
        <w:rPr>
          <w:rFonts w:ascii="Nexa" w:hAnsi="Nexa" w:cs="Arial"/>
          <w:sz w:val="20"/>
        </w:rPr>
        <w:t xml:space="preserve">Previous experience providing tourist information and making bookings.  </w:t>
      </w:r>
    </w:p>
    <w:p w:rsidR="00C0282D" w:rsidRPr="00254C6B" w:rsidRDefault="00C0282D" w:rsidP="00B302D6">
      <w:pPr>
        <w:numPr>
          <w:ilvl w:val="0"/>
          <w:numId w:val="31"/>
        </w:numPr>
        <w:rPr>
          <w:rFonts w:ascii="Nexa" w:hAnsi="Nexa" w:cs="Arial"/>
          <w:sz w:val="20"/>
        </w:rPr>
      </w:pPr>
      <w:r w:rsidRPr="00254C6B">
        <w:rPr>
          <w:rFonts w:ascii="Nexa" w:hAnsi="Nexa" w:cs="Arial"/>
          <w:sz w:val="20"/>
        </w:rPr>
        <w:t>A thorough knowledge of Fiordland National Park, and surrounding areas.</w:t>
      </w:r>
    </w:p>
    <w:p w:rsidR="00C0282D" w:rsidRPr="00254C6B" w:rsidRDefault="00C0282D" w:rsidP="00B302D6">
      <w:pPr>
        <w:numPr>
          <w:ilvl w:val="0"/>
          <w:numId w:val="31"/>
        </w:numPr>
        <w:rPr>
          <w:rFonts w:ascii="Nexa" w:hAnsi="Nexa" w:cs="Arial"/>
          <w:sz w:val="20"/>
        </w:rPr>
      </w:pPr>
      <w:r w:rsidRPr="00254C6B">
        <w:rPr>
          <w:rFonts w:ascii="Nexa" w:hAnsi="Nexa" w:cs="Arial"/>
          <w:sz w:val="20"/>
        </w:rPr>
        <w:t>Current First Aid Certificate or equivalent.</w:t>
      </w:r>
    </w:p>
    <w:p w:rsidR="00C0282D" w:rsidRPr="00254C6B" w:rsidRDefault="00C0282D" w:rsidP="00B302D6">
      <w:pPr>
        <w:numPr>
          <w:ilvl w:val="0"/>
          <w:numId w:val="31"/>
        </w:numPr>
        <w:rPr>
          <w:rFonts w:ascii="Nexa" w:hAnsi="Nexa" w:cs="Arial"/>
          <w:sz w:val="20"/>
        </w:rPr>
      </w:pPr>
      <w:r w:rsidRPr="00254C6B">
        <w:rPr>
          <w:rFonts w:ascii="Nexa" w:hAnsi="Nexa" w:cs="Arial"/>
          <w:sz w:val="20"/>
        </w:rPr>
        <w:t>Full NZ class 1 driver’s license.</w:t>
      </w:r>
    </w:p>
    <w:p w:rsidR="00C0282D" w:rsidRPr="00254C6B" w:rsidRDefault="00C0282D" w:rsidP="00B302D6">
      <w:pPr>
        <w:numPr>
          <w:ilvl w:val="0"/>
          <w:numId w:val="31"/>
        </w:numPr>
        <w:rPr>
          <w:rFonts w:ascii="Nexa" w:hAnsi="Nexa" w:cs="Arial"/>
          <w:sz w:val="20"/>
        </w:rPr>
      </w:pPr>
      <w:r w:rsidRPr="00254C6B">
        <w:rPr>
          <w:rFonts w:ascii="Nexa" w:hAnsi="Nexa" w:cs="Arial"/>
          <w:sz w:val="20"/>
        </w:rPr>
        <w:t>VHF Radio ticket.</w:t>
      </w:r>
    </w:p>
    <w:p w:rsidR="00C0282D" w:rsidRPr="00254C6B" w:rsidRDefault="00C0282D" w:rsidP="00B302D6">
      <w:pPr>
        <w:numPr>
          <w:ilvl w:val="0"/>
          <w:numId w:val="31"/>
        </w:numPr>
        <w:rPr>
          <w:rFonts w:ascii="Nexa" w:hAnsi="Nexa" w:cs="Arial"/>
          <w:sz w:val="20"/>
        </w:rPr>
      </w:pPr>
      <w:r w:rsidRPr="00254C6B">
        <w:rPr>
          <w:rFonts w:ascii="Nexa" w:hAnsi="Nexa" w:cs="Arial"/>
          <w:sz w:val="20"/>
        </w:rPr>
        <w:t>Experience working in the maritime or transport industry.</w:t>
      </w:r>
    </w:p>
    <w:p w:rsidR="004815D7" w:rsidRPr="004815D7" w:rsidRDefault="004815D7" w:rsidP="006034D3">
      <w:pPr>
        <w:rPr>
          <w:rFonts w:ascii="Nexa" w:hAnsi="Nexa"/>
          <w:sz w:val="20"/>
        </w:rPr>
      </w:pPr>
    </w:p>
    <w:p w:rsidR="009B46CE" w:rsidRPr="00514CB8" w:rsidRDefault="009B46CE" w:rsidP="009C1EA8">
      <w:pPr>
        <w:pStyle w:val="Header"/>
        <w:tabs>
          <w:tab w:val="left" w:pos="567"/>
          <w:tab w:val="left" w:pos="1134"/>
          <w:tab w:val="left" w:pos="1701"/>
        </w:tabs>
        <w:spacing w:after="360" w:line="288" w:lineRule="auto"/>
        <w:jc w:val="both"/>
        <w:rPr>
          <w:rFonts w:ascii="Nexa" w:hAnsi="Nexa" w:cs="Arial"/>
          <w:b/>
          <w:sz w:val="20"/>
          <w:lang w:val="en-NZ"/>
        </w:rPr>
      </w:pPr>
      <w:r w:rsidRPr="00514CB8">
        <w:rPr>
          <w:rFonts w:ascii="Nexa" w:hAnsi="Nexa" w:cs="Arial"/>
          <w:b/>
          <w:sz w:val="20"/>
          <w:lang w:val="en-NZ"/>
        </w:rPr>
        <w:t>I have read and understood this position description (please initial each page as acknowledgement)</w:t>
      </w:r>
    </w:p>
    <w:p w:rsidR="009B46CE" w:rsidRPr="00514CB8" w:rsidRDefault="009B46CE" w:rsidP="009B46CE">
      <w:pPr>
        <w:pStyle w:val="Header"/>
        <w:tabs>
          <w:tab w:val="left" w:pos="567"/>
          <w:tab w:val="left" w:pos="1134"/>
          <w:tab w:val="left" w:pos="1701"/>
        </w:tabs>
        <w:spacing w:after="360" w:line="288" w:lineRule="auto"/>
        <w:rPr>
          <w:rFonts w:ascii="Nexa" w:hAnsi="Nexa" w:cs="Arial"/>
          <w:b/>
          <w:sz w:val="20"/>
          <w:lang w:val="en-NZ"/>
        </w:rPr>
      </w:pPr>
      <w:r w:rsidRPr="00514CB8">
        <w:rPr>
          <w:rFonts w:ascii="Nexa" w:hAnsi="Nexa" w:cs="Arial"/>
          <w:b/>
          <w:sz w:val="20"/>
          <w:lang w:val="en-NZ"/>
        </w:rPr>
        <w:lastRenderedPageBreak/>
        <w:t>Name</w:t>
      </w:r>
      <w:proofErr w:type="gramStart"/>
      <w:r w:rsidRPr="00514CB8">
        <w:rPr>
          <w:rFonts w:ascii="Nexa" w:hAnsi="Nexa" w:cs="Arial"/>
          <w:b/>
          <w:sz w:val="20"/>
          <w:lang w:val="en-NZ"/>
        </w:rPr>
        <w:t>:_</w:t>
      </w:r>
      <w:proofErr w:type="gramEnd"/>
      <w:r w:rsidRPr="00514CB8">
        <w:rPr>
          <w:rFonts w:ascii="Nexa" w:hAnsi="Nexa" w:cs="Arial"/>
          <w:b/>
          <w:sz w:val="20"/>
          <w:lang w:val="en-NZ"/>
        </w:rPr>
        <w:t>____________________________________________</w:t>
      </w:r>
    </w:p>
    <w:p w:rsidR="009B46CE" w:rsidRPr="00514CB8" w:rsidRDefault="009B46CE" w:rsidP="009B46CE">
      <w:pPr>
        <w:pStyle w:val="Header"/>
        <w:tabs>
          <w:tab w:val="left" w:pos="567"/>
          <w:tab w:val="left" w:pos="1134"/>
          <w:tab w:val="left" w:pos="1701"/>
        </w:tabs>
        <w:spacing w:after="360" w:line="288" w:lineRule="auto"/>
        <w:rPr>
          <w:rFonts w:ascii="Nexa" w:hAnsi="Nexa" w:cs="Arial"/>
          <w:b/>
          <w:sz w:val="20"/>
          <w:lang w:val="en-NZ"/>
        </w:rPr>
      </w:pPr>
      <w:r w:rsidRPr="00514CB8">
        <w:rPr>
          <w:rFonts w:ascii="Nexa" w:hAnsi="Nexa" w:cs="Arial"/>
          <w:b/>
          <w:sz w:val="20"/>
          <w:lang w:val="en-NZ"/>
        </w:rPr>
        <w:t>Signed</w:t>
      </w:r>
      <w:proofErr w:type="gramStart"/>
      <w:r w:rsidRPr="00514CB8">
        <w:rPr>
          <w:rFonts w:ascii="Nexa" w:hAnsi="Nexa" w:cs="Arial"/>
          <w:b/>
          <w:sz w:val="20"/>
          <w:lang w:val="en-NZ"/>
        </w:rPr>
        <w:t>:_</w:t>
      </w:r>
      <w:proofErr w:type="gramEnd"/>
      <w:r w:rsidRPr="00514CB8">
        <w:rPr>
          <w:rFonts w:ascii="Nexa" w:hAnsi="Nexa" w:cs="Arial"/>
          <w:b/>
          <w:sz w:val="20"/>
          <w:lang w:val="en-NZ"/>
        </w:rPr>
        <w:t>____________________________________________</w:t>
      </w:r>
    </w:p>
    <w:p w:rsidR="00EB4EA7" w:rsidRPr="00514CB8" w:rsidRDefault="009B46CE" w:rsidP="009B46CE">
      <w:pPr>
        <w:pStyle w:val="Header"/>
        <w:tabs>
          <w:tab w:val="left" w:pos="567"/>
          <w:tab w:val="left" w:pos="1134"/>
          <w:tab w:val="left" w:pos="1701"/>
        </w:tabs>
        <w:spacing w:after="360" w:line="288" w:lineRule="auto"/>
        <w:rPr>
          <w:rFonts w:ascii="Nexa" w:hAnsi="Nexa" w:cs="Arial"/>
          <w:b/>
          <w:sz w:val="20"/>
        </w:rPr>
      </w:pPr>
      <w:r w:rsidRPr="00514CB8">
        <w:rPr>
          <w:rFonts w:ascii="Nexa" w:hAnsi="Nexa" w:cs="Arial"/>
          <w:b/>
          <w:sz w:val="20"/>
          <w:lang w:val="en-NZ"/>
        </w:rPr>
        <w:t>Date</w:t>
      </w:r>
      <w:proofErr w:type="gramStart"/>
      <w:r w:rsidRPr="00514CB8">
        <w:rPr>
          <w:rFonts w:ascii="Nexa" w:hAnsi="Nexa" w:cs="Arial"/>
          <w:b/>
          <w:sz w:val="20"/>
          <w:lang w:val="en-NZ"/>
        </w:rPr>
        <w:t>:_</w:t>
      </w:r>
      <w:proofErr w:type="gramEnd"/>
      <w:r w:rsidRPr="00514CB8">
        <w:rPr>
          <w:rFonts w:ascii="Nexa" w:hAnsi="Nexa" w:cs="Arial"/>
          <w:b/>
          <w:sz w:val="20"/>
          <w:lang w:val="en-NZ"/>
        </w:rPr>
        <w:t>______________________________________________</w:t>
      </w:r>
    </w:p>
    <w:sectPr w:rsidR="00EB4EA7" w:rsidRPr="00514CB8" w:rsidSect="00B24F3F">
      <w:footerReference w:type="default" r:id="rId9"/>
      <w:pgSz w:w="11907" w:h="16840" w:code="9"/>
      <w:pgMar w:top="851" w:right="1134" w:bottom="567" w:left="1247" w:header="72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EE1" w:rsidRDefault="00A82EE1">
      <w:r>
        <w:separator/>
      </w:r>
    </w:p>
  </w:endnote>
  <w:endnote w:type="continuationSeparator" w:id="0">
    <w:p w:rsidR="00A82EE1" w:rsidRDefault="00A8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xa">
    <w:panose1 w:val="02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CE" w:rsidRPr="009B46CE" w:rsidRDefault="009B46CE">
    <w:pPr>
      <w:pStyle w:val="Footer"/>
      <w:rPr>
        <w:rFonts w:asciiTheme="minorHAnsi" w:hAnsiTheme="minorHAnsi"/>
        <w:sz w:val="20"/>
      </w:rPr>
    </w:pPr>
    <w:r>
      <w:rPr>
        <w:rFonts w:asciiTheme="minorHAnsi" w:hAnsiTheme="minorHAnsi"/>
        <w:sz w:val="20"/>
      </w:rPr>
      <w:t>Last updated by the HR &amp; Recruitment Manager</w:t>
    </w:r>
    <w:r w:rsidRPr="009B46CE">
      <w:rPr>
        <w:rFonts w:asciiTheme="minorHAnsi" w:hAnsiTheme="minorHAnsi"/>
        <w:sz w:val="20"/>
      </w:rPr>
      <w:t xml:space="preserve">: </w:t>
    </w:r>
    <w:r w:rsidR="00260031" w:rsidRPr="009B46CE">
      <w:rPr>
        <w:rFonts w:asciiTheme="minorHAnsi" w:hAnsiTheme="minorHAnsi"/>
        <w:sz w:val="20"/>
      </w:rPr>
      <w:fldChar w:fldCharType="begin"/>
    </w:r>
    <w:r w:rsidRPr="009B46CE">
      <w:rPr>
        <w:rFonts w:asciiTheme="minorHAnsi" w:hAnsiTheme="minorHAnsi"/>
        <w:sz w:val="20"/>
      </w:rPr>
      <w:instrText xml:space="preserve"> DATE \@ "d MMMM yyyy" </w:instrText>
    </w:r>
    <w:r w:rsidR="00260031" w:rsidRPr="009B46CE">
      <w:rPr>
        <w:rFonts w:asciiTheme="minorHAnsi" w:hAnsiTheme="minorHAnsi"/>
        <w:sz w:val="20"/>
      </w:rPr>
      <w:fldChar w:fldCharType="separate"/>
    </w:r>
    <w:r w:rsidR="00457BA8">
      <w:rPr>
        <w:rFonts w:asciiTheme="minorHAnsi" w:hAnsiTheme="minorHAnsi"/>
        <w:noProof/>
        <w:sz w:val="20"/>
      </w:rPr>
      <w:t>29 October 2018</w:t>
    </w:r>
    <w:r w:rsidR="00260031" w:rsidRPr="009B46CE">
      <w:rPr>
        <w:rFonts w:asciiTheme="minorHAnsi" w:hAnsiTheme="minorHAnsi"/>
        <w:sz w:val="20"/>
      </w:rPr>
      <w:fldChar w:fldCharType="end"/>
    </w:r>
  </w:p>
  <w:p w:rsidR="009B46CE" w:rsidRDefault="009B4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EE1" w:rsidRDefault="00A82EE1">
      <w:r>
        <w:separator/>
      </w:r>
    </w:p>
  </w:footnote>
  <w:footnote w:type="continuationSeparator" w:id="0">
    <w:p w:rsidR="00A82EE1" w:rsidRDefault="00A82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2834"/>
    <w:multiLevelType w:val="hybridMultilevel"/>
    <w:tmpl w:val="F9E8F0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415D22"/>
    <w:multiLevelType w:val="multilevel"/>
    <w:tmpl w:val="4D78667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CF4FBF"/>
    <w:multiLevelType w:val="hybridMultilevel"/>
    <w:tmpl w:val="500E9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914B9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15:restartNumberingAfterBreak="0">
    <w:nsid w:val="1BD32826"/>
    <w:multiLevelType w:val="hybridMultilevel"/>
    <w:tmpl w:val="D6808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B57F6F"/>
    <w:multiLevelType w:val="hybridMultilevel"/>
    <w:tmpl w:val="3014B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8E1284"/>
    <w:multiLevelType w:val="hybridMultilevel"/>
    <w:tmpl w:val="F0767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0C3FA2"/>
    <w:multiLevelType w:val="hybridMultilevel"/>
    <w:tmpl w:val="B1DE0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DB1A2C"/>
    <w:multiLevelType w:val="hybridMultilevel"/>
    <w:tmpl w:val="919A39A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EDE4891"/>
    <w:multiLevelType w:val="hybridMultilevel"/>
    <w:tmpl w:val="D8188E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206ECA"/>
    <w:multiLevelType w:val="hybridMultilevel"/>
    <w:tmpl w:val="FF283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42044E"/>
    <w:multiLevelType w:val="hybridMultilevel"/>
    <w:tmpl w:val="89BC9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BA2E62"/>
    <w:multiLevelType w:val="hybridMultilevel"/>
    <w:tmpl w:val="2DD0E80C"/>
    <w:lvl w:ilvl="0" w:tplc="568215E8">
      <w:start w:val="1"/>
      <w:numFmt w:val="bullet"/>
      <w:lvlText w:val=""/>
      <w:lvlJc w:val="left"/>
      <w:pPr>
        <w:tabs>
          <w:tab w:val="num" w:pos="720"/>
        </w:tabs>
        <w:ind w:left="720" w:hanging="360"/>
      </w:pPr>
      <w:rPr>
        <w:rFonts w:ascii="Symbol" w:hAnsi="Symbol" w:hint="default"/>
      </w:rPr>
    </w:lvl>
    <w:lvl w:ilvl="1" w:tplc="E3B06E92" w:tentative="1">
      <w:start w:val="1"/>
      <w:numFmt w:val="bullet"/>
      <w:lvlText w:val="o"/>
      <w:lvlJc w:val="left"/>
      <w:pPr>
        <w:tabs>
          <w:tab w:val="num" w:pos="1440"/>
        </w:tabs>
        <w:ind w:left="1440" w:hanging="360"/>
      </w:pPr>
      <w:rPr>
        <w:rFonts w:ascii="Courier New" w:hAnsi="Courier New" w:hint="default"/>
      </w:rPr>
    </w:lvl>
    <w:lvl w:ilvl="2" w:tplc="69BE3086" w:tentative="1">
      <w:start w:val="1"/>
      <w:numFmt w:val="bullet"/>
      <w:lvlText w:val=""/>
      <w:lvlJc w:val="left"/>
      <w:pPr>
        <w:tabs>
          <w:tab w:val="num" w:pos="2160"/>
        </w:tabs>
        <w:ind w:left="2160" w:hanging="360"/>
      </w:pPr>
      <w:rPr>
        <w:rFonts w:ascii="Wingdings" w:hAnsi="Wingdings" w:hint="default"/>
      </w:rPr>
    </w:lvl>
    <w:lvl w:ilvl="3" w:tplc="F90E102A" w:tentative="1">
      <w:start w:val="1"/>
      <w:numFmt w:val="bullet"/>
      <w:lvlText w:val=""/>
      <w:lvlJc w:val="left"/>
      <w:pPr>
        <w:tabs>
          <w:tab w:val="num" w:pos="2880"/>
        </w:tabs>
        <w:ind w:left="2880" w:hanging="360"/>
      </w:pPr>
      <w:rPr>
        <w:rFonts w:ascii="Symbol" w:hAnsi="Symbol" w:hint="default"/>
      </w:rPr>
    </w:lvl>
    <w:lvl w:ilvl="4" w:tplc="6428C2F8" w:tentative="1">
      <w:start w:val="1"/>
      <w:numFmt w:val="bullet"/>
      <w:lvlText w:val="o"/>
      <w:lvlJc w:val="left"/>
      <w:pPr>
        <w:tabs>
          <w:tab w:val="num" w:pos="3600"/>
        </w:tabs>
        <w:ind w:left="3600" w:hanging="360"/>
      </w:pPr>
      <w:rPr>
        <w:rFonts w:ascii="Courier New" w:hAnsi="Courier New" w:hint="default"/>
      </w:rPr>
    </w:lvl>
    <w:lvl w:ilvl="5" w:tplc="518CC7D6" w:tentative="1">
      <w:start w:val="1"/>
      <w:numFmt w:val="bullet"/>
      <w:lvlText w:val=""/>
      <w:lvlJc w:val="left"/>
      <w:pPr>
        <w:tabs>
          <w:tab w:val="num" w:pos="4320"/>
        </w:tabs>
        <w:ind w:left="4320" w:hanging="360"/>
      </w:pPr>
      <w:rPr>
        <w:rFonts w:ascii="Wingdings" w:hAnsi="Wingdings" w:hint="default"/>
      </w:rPr>
    </w:lvl>
    <w:lvl w:ilvl="6" w:tplc="FD80ADC4" w:tentative="1">
      <w:start w:val="1"/>
      <w:numFmt w:val="bullet"/>
      <w:lvlText w:val=""/>
      <w:lvlJc w:val="left"/>
      <w:pPr>
        <w:tabs>
          <w:tab w:val="num" w:pos="5040"/>
        </w:tabs>
        <w:ind w:left="5040" w:hanging="360"/>
      </w:pPr>
      <w:rPr>
        <w:rFonts w:ascii="Symbol" w:hAnsi="Symbol" w:hint="default"/>
      </w:rPr>
    </w:lvl>
    <w:lvl w:ilvl="7" w:tplc="EDC2DBEE" w:tentative="1">
      <w:start w:val="1"/>
      <w:numFmt w:val="bullet"/>
      <w:lvlText w:val="o"/>
      <w:lvlJc w:val="left"/>
      <w:pPr>
        <w:tabs>
          <w:tab w:val="num" w:pos="5760"/>
        </w:tabs>
        <w:ind w:left="5760" w:hanging="360"/>
      </w:pPr>
      <w:rPr>
        <w:rFonts w:ascii="Courier New" w:hAnsi="Courier New" w:hint="default"/>
      </w:rPr>
    </w:lvl>
    <w:lvl w:ilvl="8" w:tplc="BA327F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340F2"/>
    <w:multiLevelType w:val="multilevel"/>
    <w:tmpl w:val="94EEE254"/>
    <w:lvl w:ilvl="0">
      <w:start w:val="1"/>
      <w:numFmt w:val="decimal"/>
      <w:lvlText w:val="%1."/>
      <w:lvlJc w:val="left"/>
      <w:pPr>
        <w:tabs>
          <w:tab w:val="num" w:pos="720"/>
        </w:tabs>
        <w:ind w:left="720" w:hanging="360"/>
      </w:pPr>
      <w:rPr>
        <w:rFonts w:ascii="Nexa" w:eastAsia="Times New Roman" w:hAnsi="Nexa"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9570A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3ED81CD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1230E2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421019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873436"/>
    <w:multiLevelType w:val="hybridMultilevel"/>
    <w:tmpl w:val="7F5A0B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1CE1025"/>
    <w:multiLevelType w:val="hybridMultilevel"/>
    <w:tmpl w:val="3C9C9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4268B3"/>
    <w:multiLevelType w:val="multilevel"/>
    <w:tmpl w:val="D7E0348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D31E5B"/>
    <w:multiLevelType w:val="hybridMultilevel"/>
    <w:tmpl w:val="7E5ADB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FA7DA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5C8F29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B161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15:restartNumberingAfterBreak="0">
    <w:nsid w:val="64640D0F"/>
    <w:multiLevelType w:val="multilevel"/>
    <w:tmpl w:val="5726E2A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4DC13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5E24A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8" w15:restartNumberingAfterBreak="0">
    <w:nsid w:val="668C4955"/>
    <w:multiLevelType w:val="hybridMultilevel"/>
    <w:tmpl w:val="0AC0E1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C2D4C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A64AD0"/>
    <w:multiLevelType w:val="hybridMultilevel"/>
    <w:tmpl w:val="9B6AC4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29"/>
  </w:num>
  <w:num w:numId="5">
    <w:abstractNumId w:val="30"/>
  </w:num>
  <w:num w:numId="6">
    <w:abstractNumId w:val="4"/>
  </w:num>
  <w:num w:numId="7">
    <w:abstractNumId w:val="8"/>
  </w:num>
  <w:num w:numId="8">
    <w:abstractNumId w:val="5"/>
  </w:num>
  <w:num w:numId="9">
    <w:abstractNumId w:val="6"/>
  </w:num>
  <w:num w:numId="10">
    <w:abstractNumId w:val="2"/>
  </w:num>
  <w:num w:numId="11">
    <w:abstractNumId w:val="25"/>
  </w:num>
  <w:num w:numId="12">
    <w:abstractNumId w:val="26"/>
  </w:num>
  <w:num w:numId="13">
    <w:abstractNumId w:val="11"/>
  </w:num>
  <w:num w:numId="14">
    <w:abstractNumId w:val="23"/>
  </w:num>
  <w:num w:numId="15">
    <w:abstractNumId w:val="17"/>
  </w:num>
  <w:num w:numId="16">
    <w:abstractNumId w:val="1"/>
  </w:num>
  <w:num w:numId="17">
    <w:abstractNumId w:val="28"/>
  </w:num>
  <w:num w:numId="18">
    <w:abstractNumId w:val="19"/>
  </w:num>
  <w:num w:numId="19">
    <w:abstractNumId w:val="7"/>
  </w:num>
  <w:num w:numId="20">
    <w:abstractNumId w:val="9"/>
  </w:num>
  <w:num w:numId="21">
    <w:abstractNumId w:val="15"/>
  </w:num>
  <w:num w:numId="22">
    <w:abstractNumId w:val="27"/>
  </w:num>
  <w:num w:numId="23">
    <w:abstractNumId w:val="22"/>
  </w:num>
  <w:num w:numId="24">
    <w:abstractNumId w:val="16"/>
  </w:num>
  <w:num w:numId="25">
    <w:abstractNumId w:val="14"/>
  </w:num>
  <w:num w:numId="26">
    <w:abstractNumId w:val="24"/>
  </w:num>
  <w:num w:numId="27">
    <w:abstractNumId w:val="3"/>
  </w:num>
  <w:num w:numId="28">
    <w:abstractNumId w:val="21"/>
  </w:num>
  <w:num w:numId="29">
    <w:abstractNumId w:val="18"/>
  </w:num>
  <w:num w:numId="30">
    <w:abstractNumId w:val="20"/>
  </w:num>
  <w:num w:numId="3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26"/>
    <w:rsid w:val="00037F41"/>
    <w:rsid w:val="00044B7C"/>
    <w:rsid w:val="000E38A1"/>
    <w:rsid w:val="001043D3"/>
    <w:rsid w:val="001344E0"/>
    <w:rsid w:val="0019550F"/>
    <w:rsid w:val="001B3CA3"/>
    <w:rsid w:val="001C75DC"/>
    <w:rsid w:val="001E7452"/>
    <w:rsid w:val="00200F30"/>
    <w:rsid w:val="00205623"/>
    <w:rsid w:val="00227D95"/>
    <w:rsid w:val="00254C6B"/>
    <w:rsid w:val="002551C4"/>
    <w:rsid w:val="00260031"/>
    <w:rsid w:val="00271707"/>
    <w:rsid w:val="002732E6"/>
    <w:rsid w:val="00274BD6"/>
    <w:rsid w:val="002812B3"/>
    <w:rsid w:val="00282F1C"/>
    <w:rsid w:val="002E51F5"/>
    <w:rsid w:val="00334AD6"/>
    <w:rsid w:val="00346BD0"/>
    <w:rsid w:val="003607C2"/>
    <w:rsid w:val="003B7B08"/>
    <w:rsid w:val="003D18DA"/>
    <w:rsid w:val="003F64A5"/>
    <w:rsid w:val="00410E33"/>
    <w:rsid w:val="0045047A"/>
    <w:rsid w:val="00457BA8"/>
    <w:rsid w:val="004815D7"/>
    <w:rsid w:val="004D0332"/>
    <w:rsid w:val="004E7CBA"/>
    <w:rsid w:val="00514CB8"/>
    <w:rsid w:val="00520818"/>
    <w:rsid w:val="00563A49"/>
    <w:rsid w:val="005C116B"/>
    <w:rsid w:val="00601D83"/>
    <w:rsid w:val="006034D3"/>
    <w:rsid w:val="0067009C"/>
    <w:rsid w:val="00687BE3"/>
    <w:rsid w:val="006A7956"/>
    <w:rsid w:val="006E0BD4"/>
    <w:rsid w:val="006F10C3"/>
    <w:rsid w:val="00761E59"/>
    <w:rsid w:val="007A02D2"/>
    <w:rsid w:val="007D1E6E"/>
    <w:rsid w:val="00822F8B"/>
    <w:rsid w:val="008300FC"/>
    <w:rsid w:val="00835311"/>
    <w:rsid w:val="0086494C"/>
    <w:rsid w:val="008B71AE"/>
    <w:rsid w:val="008C27DB"/>
    <w:rsid w:val="00940D46"/>
    <w:rsid w:val="009932FD"/>
    <w:rsid w:val="009B46CE"/>
    <w:rsid w:val="009C1EA8"/>
    <w:rsid w:val="009C2628"/>
    <w:rsid w:val="00A1383F"/>
    <w:rsid w:val="00A61E6F"/>
    <w:rsid w:val="00A82EE1"/>
    <w:rsid w:val="00A953AF"/>
    <w:rsid w:val="00B01ED5"/>
    <w:rsid w:val="00B24F3F"/>
    <w:rsid w:val="00B30278"/>
    <w:rsid w:val="00B302D6"/>
    <w:rsid w:val="00B66526"/>
    <w:rsid w:val="00BD17B7"/>
    <w:rsid w:val="00C0259C"/>
    <w:rsid w:val="00C0282D"/>
    <w:rsid w:val="00C162C7"/>
    <w:rsid w:val="00C23620"/>
    <w:rsid w:val="00C40FE4"/>
    <w:rsid w:val="00C45577"/>
    <w:rsid w:val="00C64048"/>
    <w:rsid w:val="00C768C0"/>
    <w:rsid w:val="00C80007"/>
    <w:rsid w:val="00CE63A1"/>
    <w:rsid w:val="00D10004"/>
    <w:rsid w:val="00D108D7"/>
    <w:rsid w:val="00D409F0"/>
    <w:rsid w:val="00D43903"/>
    <w:rsid w:val="00D56690"/>
    <w:rsid w:val="00D760A4"/>
    <w:rsid w:val="00DB265A"/>
    <w:rsid w:val="00DB7BDA"/>
    <w:rsid w:val="00E2540C"/>
    <w:rsid w:val="00E26506"/>
    <w:rsid w:val="00E37C0A"/>
    <w:rsid w:val="00E44B23"/>
    <w:rsid w:val="00E44FA6"/>
    <w:rsid w:val="00E64F89"/>
    <w:rsid w:val="00E66C01"/>
    <w:rsid w:val="00E7626D"/>
    <w:rsid w:val="00E935FB"/>
    <w:rsid w:val="00EB409B"/>
    <w:rsid w:val="00EB4EA7"/>
    <w:rsid w:val="00F43BD6"/>
    <w:rsid w:val="00F55A24"/>
    <w:rsid w:val="00F6132F"/>
    <w:rsid w:val="00F74FF7"/>
    <w:rsid w:val="00F9448C"/>
    <w:rsid w:val="00FF4F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B570DC-6227-4B93-B671-4C69525C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3F"/>
    <w:rPr>
      <w:rFonts w:ascii="Arial" w:hAnsi="Arial"/>
      <w:sz w:val="24"/>
      <w:lang w:val="en-AU"/>
    </w:rPr>
  </w:style>
  <w:style w:type="paragraph" w:styleId="Heading1">
    <w:name w:val="heading 1"/>
    <w:basedOn w:val="Normal"/>
    <w:next w:val="NormalIndent"/>
    <w:qFormat/>
    <w:rsid w:val="00B24F3F"/>
    <w:pPr>
      <w:keepNext/>
      <w:tabs>
        <w:tab w:val="left" w:pos="851"/>
      </w:tabs>
      <w:outlineLvl w:val="0"/>
    </w:pPr>
    <w:rPr>
      <w:b/>
      <w:caps/>
    </w:rPr>
  </w:style>
  <w:style w:type="paragraph" w:styleId="Heading2">
    <w:name w:val="heading 2"/>
    <w:basedOn w:val="Normal"/>
    <w:next w:val="NormalIndent"/>
    <w:qFormat/>
    <w:rsid w:val="00B24F3F"/>
    <w:pPr>
      <w:keepNext/>
      <w:tabs>
        <w:tab w:val="left" w:pos="851"/>
      </w:tabs>
      <w:outlineLvl w:val="1"/>
    </w:pPr>
    <w:rPr>
      <w:b/>
    </w:rPr>
  </w:style>
  <w:style w:type="paragraph" w:styleId="Heading3">
    <w:name w:val="heading 3"/>
    <w:basedOn w:val="Normal"/>
    <w:next w:val="NormalIndent"/>
    <w:qFormat/>
    <w:rsid w:val="00B24F3F"/>
    <w:pPr>
      <w:keepNext/>
      <w:tabs>
        <w:tab w:val="left" w:pos="851"/>
      </w:tabs>
      <w:outlineLvl w:val="2"/>
    </w:pPr>
  </w:style>
  <w:style w:type="paragraph" w:styleId="Heading4">
    <w:name w:val="heading 4"/>
    <w:basedOn w:val="Normal"/>
    <w:next w:val="Normal"/>
    <w:qFormat/>
    <w:rsid w:val="00B24F3F"/>
    <w:pPr>
      <w:keepNext/>
      <w:jc w:val="both"/>
      <w:outlineLvl w:val="3"/>
    </w:pPr>
    <w:rPr>
      <w:b/>
      <w:bCs/>
      <w:sz w:val="20"/>
    </w:rPr>
  </w:style>
  <w:style w:type="paragraph" w:styleId="Heading5">
    <w:name w:val="heading 5"/>
    <w:basedOn w:val="Normal"/>
    <w:next w:val="Normal"/>
    <w:qFormat/>
    <w:rsid w:val="00B24F3F"/>
    <w:pPr>
      <w:keepNext/>
      <w:tabs>
        <w:tab w:val="left" w:pos="2835"/>
        <w:tab w:val="left" w:pos="5954"/>
        <w:tab w:val="left" w:pos="7088"/>
      </w:tabs>
      <w:outlineLvl w:val="4"/>
    </w:pPr>
    <w:rPr>
      <w:rFonts w:ascii="Tahoma" w:hAnsi="Tahoma"/>
      <w:b/>
      <w:sz w:val="22"/>
    </w:rPr>
  </w:style>
  <w:style w:type="paragraph" w:styleId="Heading6">
    <w:name w:val="heading 6"/>
    <w:basedOn w:val="Normal"/>
    <w:next w:val="Normal"/>
    <w:qFormat/>
    <w:rsid w:val="00B24F3F"/>
    <w:pPr>
      <w:keepNext/>
      <w:jc w:val="both"/>
      <w:outlineLvl w:val="5"/>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F3F"/>
    <w:pPr>
      <w:tabs>
        <w:tab w:val="center" w:pos="4153"/>
        <w:tab w:val="right" w:pos="8306"/>
      </w:tabs>
    </w:pPr>
  </w:style>
  <w:style w:type="paragraph" w:styleId="NormalIndent">
    <w:name w:val="Normal Indent"/>
    <w:basedOn w:val="Normal"/>
    <w:rsid w:val="00B24F3F"/>
    <w:pPr>
      <w:ind w:left="851"/>
      <w:jc w:val="both"/>
    </w:pPr>
  </w:style>
  <w:style w:type="paragraph" w:styleId="Footer">
    <w:name w:val="footer"/>
    <w:basedOn w:val="Normal"/>
    <w:link w:val="FooterChar"/>
    <w:uiPriority w:val="99"/>
    <w:rsid w:val="00B24F3F"/>
    <w:pPr>
      <w:tabs>
        <w:tab w:val="center" w:pos="4153"/>
        <w:tab w:val="right" w:pos="8306"/>
      </w:tabs>
    </w:pPr>
  </w:style>
  <w:style w:type="character" w:styleId="PageNumber">
    <w:name w:val="page number"/>
    <w:basedOn w:val="DefaultParagraphFont"/>
    <w:rsid w:val="00B24F3F"/>
  </w:style>
  <w:style w:type="paragraph" w:customStyle="1" w:styleId="CompanyName">
    <w:name w:val="Company Name"/>
    <w:basedOn w:val="Normal"/>
    <w:rsid w:val="00B24F3F"/>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val="en-US"/>
    </w:rPr>
  </w:style>
  <w:style w:type="paragraph" w:styleId="BodyText">
    <w:name w:val="Body Text"/>
    <w:basedOn w:val="Normal"/>
    <w:link w:val="BodyTextChar"/>
    <w:rsid w:val="00B24F3F"/>
    <w:rPr>
      <w:rFonts w:ascii="Tahoma" w:hAnsi="Tahoma"/>
      <w:sz w:val="20"/>
    </w:rPr>
  </w:style>
  <w:style w:type="paragraph" w:styleId="Caption">
    <w:name w:val="caption"/>
    <w:basedOn w:val="Normal"/>
    <w:next w:val="Normal"/>
    <w:qFormat/>
    <w:rsid w:val="00B24F3F"/>
    <w:pPr>
      <w:tabs>
        <w:tab w:val="left" w:pos="2835"/>
        <w:tab w:val="left" w:pos="5954"/>
        <w:tab w:val="left" w:pos="7088"/>
      </w:tabs>
    </w:pPr>
    <w:rPr>
      <w:rFonts w:ascii="Tahoma" w:hAnsi="Tahoma"/>
      <w:b/>
    </w:rPr>
  </w:style>
  <w:style w:type="paragraph" w:styleId="BalloonText">
    <w:name w:val="Balloon Text"/>
    <w:basedOn w:val="Normal"/>
    <w:semiHidden/>
    <w:rsid w:val="00B24F3F"/>
    <w:rPr>
      <w:rFonts w:ascii="Tahoma" w:hAnsi="Tahoma" w:cs="Tahoma"/>
      <w:sz w:val="16"/>
      <w:szCs w:val="16"/>
    </w:rPr>
  </w:style>
  <w:style w:type="character" w:customStyle="1" w:styleId="BodyTextChar">
    <w:name w:val="Body Text Char"/>
    <w:basedOn w:val="DefaultParagraphFont"/>
    <w:link w:val="BodyText"/>
    <w:rsid w:val="0045047A"/>
    <w:rPr>
      <w:rFonts w:ascii="Tahoma" w:hAnsi="Tahoma"/>
      <w:lang w:val="en-AU"/>
    </w:rPr>
  </w:style>
  <w:style w:type="character" w:customStyle="1" w:styleId="HeaderChar">
    <w:name w:val="Header Char"/>
    <w:basedOn w:val="DefaultParagraphFont"/>
    <w:link w:val="Header"/>
    <w:rsid w:val="00D409F0"/>
    <w:rPr>
      <w:rFonts w:ascii="Arial" w:hAnsi="Arial"/>
      <w:sz w:val="24"/>
      <w:lang w:val="en-AU"/>
    </w:rPr>
  </w:style>
  <w:style w:type="paragraph" w:styleId="ListParagraph">
    <w:name w:val="List Paragraph"/>
    <w:basedOn w:val="Normal"/>
    <w:uiPriority w:val="34"/>
    <w:qFormat/>
    <w:rsid w:val="003607C2"/>
    <w:pPr>
      <w:ind w:left="720"/>
      <w:contextualSpacing/>
    </w:pPr>
  </w:style>
  <w:style w:type="paragraph" w:styleId="NoSpacing">
    <w:name w:val="No Spacing"/>
    <w:uiPriority w:val="1"/>
    <w:qFormat/>
    <w:rsid w:val="00C80007"/>
    <w:rPr>
      <w:rFonts w:ascii="Arial" w:hAnsi="Arial"/>
      <w:sz w:val="24"/>
      <w:lang w:val="en-AU"/>
    </w:rPr>
  </w:style>
  <w:style w:type="character" w:customStyle="1" w:styleId="FooterChar">
    <w:name w:val="Footer Char"/>
    <w:basedOn w:val="DefaultParagraphFont"/>
    <w:link w:val="Footer"/>
    <w:uiPriority w:val="99"/>
    <w:rsid w:val="009B46CE"/>
    <w:rPr>
      <w:rFonts w:ascii="Arial" w:hAnsi="Arial"/>
      <w:sz w:val="24"/>
      <w:lang w:val="en-AU"/>
    </w:rPr>
  </w:style>
  <w:style w:type="paragraph" w:customStyle="1" w:styleId="NoNum">
    <w:name w:val="NoNum"/>
    <w:basedOn w:val="Normal"/>
    <w:rsid w:val="00C23620"/>
    <w:pPr>
      <w:tabs>
        <w:tab w:val="left" w:pos="851"/>
        <w:tab w:val="left" w:pos="1701"/>
        <w:tab w:val="left" w:pos="2665"/>
        <w:tab w:val="left" w:pos="3515"/>
        <w:tab w:val="left" w:pos="4366"/>
      </w:tabs>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6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4E64E-4964-42F8-A527-9D5C68DA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5309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Company Name, address &amp; logo</vt:lpstr>
    </vt:vector>
  </TitlesOfParts>
  <Company>Strategic Human Resources</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address &amp; logo</dc:title>
  <dc:creator>PC159</dc:creator>
  <cp:lastModifiedBy>Samantha Skipper</cp:lastModifiedBy>
  <cp:revision>2</cp:revision>
  <cp:lastPrinted>2014-09-19T03:01:00Z</cp:lastPrinted>
  <dcterms:created xsi:type="dcterms:W3CDTF">2018-10-29T01:46:00Z</dcterms:created>
  <dcterms:modified xsi:type="dcterms:W3CDTF">2018-10-29T01:46:00Z</dcterms:modified>
</cp:coreProperties>
</file>